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0090" cy="885190"/>
            <wp:effectExtent l="19050" t="0" r="381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406F" w:rsidRDefault="00EA6329" w:rsidP="00A433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декабря</w:t>
      </w:r>
      <w:r w:rsidR="00A4330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A4330C">
        <w:rPr>
          <w:rFonts w:ascii="Times New Roman" w:eastAsia="Calibri" w:hAnsi="Times New Roman" w:cs="Times New Roman"/>
          <w:sz w:val="28"/>
          <w:szCs w:val="28"/>
        </w:rPr>
        <w:t>021 г.                                                                        №</w:t>
      </w:r>
      <w:r w:rsidR="00F0406F">
        <w:rPr>
          <w:rFonts w:ascii="Times New Roman" w:eastAsia="Calibri" w:hAnsi="Times New Roman" w:cs="Times New Roman"/>
          <w:sz w:val="28"/>
          <w:szCs w:val="28"/>
        </w:rPr>
        <w:t>27</w:t>
      </w:r>
    </w:p>
    <w:p w:rsidR="00A4330C" w:rsidRDefault="00A4330C" w:rsidP="00A4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с.Тросна</w:t>
      </w:r>
      <w:proofErr w:type="spellEnd"/>
    </w:p>
    <w:p w:rsidR="00A4330C" w:rsidRDefault="00A4330C" w:rsidP="00A43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шестом  заседании </w:t>
      </w:r>
    </w:p>
    <w:p w:rsidR="00A4330C" w:rsidRDefault="00A4330C" w:rsidP="00A43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шестого созыва 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№223 от 24.03.2020 года 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муниципальной службе и  денежном содержании,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служащих, рабочих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30C" w:rsidRPr="00EA46B3" w:rsidRDefault="00A4330C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46B3"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РФ,  Федерального </w:t>
      </w:r>
      <w:hyperlink r:id="rId5" w:history="1">
        <w:r w:rsidRPr="00EA46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A46B3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Pr="00EA46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A46B3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r w:rsidR="00EA46B3" w:rsidRPr="00EA4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 Правительства Орловской области от </w:t>
      </w:r>
      <w:r w:rsidR="00EA46B3" w:rsidRPr="00EA46B3">
        <w:rPr>
          <w:rFonts w:ascii="Times New Roman" w:hAnsi="Times New Roman" w:cs="Times New Roman"/>
          <w:sz w:val="28"/>
          <w:szCs w:val="28"/>
        </w:rPr>
        <w:t xml:space="preserve">16 ноября 2021 г. № 686, </w:t>
      </w:r>
      <w:proofErr w:type="spellStart"/>
      <w:r w:rsidRPr="00EA46B3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EA46B3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№223 от 24.03.2020 года «О муниципальной службе и  денежном содержании, материальном стимулировании служащих, рабочих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ED2625" w:rsidRPr="00A64D1C" w:rsidRDefault="00A4330C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D2625">
        <w:rPr>
          <w:rFonts w:ascii="Times New Roman" w:hAnsi="Times New Roman"/>
          <w:sz w:val="28"/>
          <w:szCs w:val="28"/>
        </w:rPr>
        <w:t xml:space="preserve">пункт 2 статьи 24 </w:t>
      </w:r>
      <w:r w:rsidR="00ED2625" w:rsidRPr="00A64D1C">
        <w:rPr>
          <w:rFonts w:ascii="Times New Roman" w:hAnsi="Times New Roman"/>
          <w:sz w:val="28"/>
          <w:szCs w:val="28"/>
        </w:rPr>
        <w:t xml:space="preserve">пункт 2 статьи 24 Приложения 1 «О муниципальной службе в </w:t>
      </w:r>
      <w:r w:rsidR="00ED262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D2625" w:rsidRPr="00A64D1C">
        <w:rPr>
          <w:rFonts w:ascii="Times New Roman" w:hAnsi="Times New Roman"/>
          <w:sz w:val="28"/>
          <w:szCs w:val="28"/>
        </w:rPr>
        <w:t>Троснянско</w:t>
      </w:r>
      <w:r w:rsidR="00ED2625">
        <w:rPr>
          <w:rFonts w:ascii="Times New Roman" w:hAnsi="Times New Roman"/>
          <w:sz w:val="28"/>
          <w:szCs w:val="28"/>
        </w:rPr>
        <w:t>го</w:t>
      </w:r>
      <w:proofErr w:type="spellEnd"/>
      <w:r w:rsidR="00ED2625" w:rsidRPr="00A64D1C">
        <w:rPr>
          <w:rFonts w:ascii="Times New Roman" w:hAnsi="Times New Roman"/>
          <w:sz w:val="28"/>
          <w:szCs w:val="28"/>
        </w:rPr>
        <w:t xml:space="preserve"> район</w:t>
      </w:r>
      <w:r w:rsidR="00ED2625">
        <w:rPr>
          <w:rFonts w:ascii="Times New Roman" w:hAnsi="Times New Roman"/>
          <w:sz w:val="28"/>
          <w:szCs w:val="28"/>
        </w:rPr>
        <w:t>а</w:t>
      </w:r>
      <w:r w:rsidR="00ED2625" w:rsidRPr="00A64D1C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:rsidR="00ED2625" w:rsidRPr="00A64D1C" w:rsidRDefault="00ED2625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«2. Размер базового должностного оклада муниципального служащего устанавливается в размере  3</w:t>
      </w:r>
      <w:r>
        <w:rPr>
          <w:rFonts w:ascii="Times New Roman" w:hAnsi="Times New Roman"/>
          <w:sz w:val="28"/>
          <w:szCs w:val="28"/>
        </w:rPr>
        <w:t>949</w:t>
      </w:r>
      <w:r w:rsidRPr="00A64D1C">
        <w:rPr>
          <w:rFonts w:ascii="Times New Roman" w:hAnsi="Times New Roman"/>
          <w:sz w:val="28"/>
          <w:szCs w:val="28"/>
        </w:rPr>
        <w:t xml:space="preserve"> рублей»;</w:t>
      </w:r>
    </w:p>
    <w:p w:rsidR="005076F4" w:rsidRPr="00A64D1C" w:rsidRDefault="005076F4" w:rsidP="0050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2) пункт 2.1.2. Приложения 2  «Положение о денежном содержании и материальном стимулировании служащих и рабочих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76F4" w:rsidRPr="00A64D1C" w:rsidRDefault="005076F4" w:rsidP="00507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>«2.1.2. Размер должностного оклада Служащег</w:t>
      </w:r>
      <w:r w:rsidR="007055AD">
        <w:rPr>
          <w:rFonts w:ascii="Times New Roman" w:hAnsi="Times New Roman" w:cs="Times New Roman"/>
          <w:sz w:val="28"/>
          <w:szCs w:val="28"/>
        </w:rPr>
        <w:t>о устанавливается в размере 6949</w:t>
      </w:r>
      <w:r w:rsidRPr="00A64D1C">
        <w:rPr>
          <w:rFonts w:ascii="Times New Roman" w:hAnsi="Times New Roman" w:cs="Times New Roman"/>
          <w:sz w:val="28"/>
          <w:szCs w:val="28"/>
        </w:rPr>
        <w:t xml:space="preserve">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</w:t>
      </w:r>
      <w:r w:rsidR="007055A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7055A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A64D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76F4" w:rsidRPr="00A64D1C" w:rsidRDefault="005076F4" w:rsidP="0050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lastRenderedPageBreak/>
        <w:t>3) пункт 2.2.2. Приложения 2 «Положение о денежном содержании и материальном стимулировании служащих и рабочих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76F4" w:rsidRPr="00A64D1C" w:rsidRDefault="005076F4" w:rsidP="00507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>«2.2.2. Размер должностного оклада Рабочего устанавливается в размере 6</w:t>
      </w:r>
      <w:r w:rsidR="007055AD">
        <w:rPr>
          <w:rFonts w:ascii="Times New Roman" w:hAnsi="Times New Roman" w:cs="Times New Roman"/>
          <w:sz w:val="28"/>
          <w:szCs w:val="28"/>
        </w:rPr>
        <w:t>949</w:t>
      </w:r>
      <w:r w:rsidRPr="00A64D1C">
        <w:rPr>
          <w:rFonts w:ascii="Times New Roman" w:hAnsi="Times New Roman" w:cs="Times New Roman"/>
          <w:sz w:val="28"/>
          <w:szCs w:val="28"/>
        </w:rPr>
        <w:t xml:space="preserve"> рублей. Размер должностного оклада Рабочего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</w:t>
      </w:r>
      <w:r w:rsidR="007055A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7055A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A64D1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2022 года.</w:t>
      </w: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E47906" w:rsidRDefault="00A4330C" w:rsidP="00713B9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А.Г.Кисель                                        А.И. Насонов</w:t>
      </w:r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330C"/>
    <w:rsid w:val="00055E36"/>
    <w:rsid w:val="00312A71"/>
    <w:rsid w:val="003B2420"/>
    <w:rsid w:val="0045560E"/>
    <w:rsid w:val="005076F4"/>
    <w:rsid w:val="007055AD"/>
    <w:rsid w:val="00713B9F"/>
    <w:rsid w:val="0075500F"/>
    <w:rsid w:val="0076437B"/>
    <w:rsid w:val="00775221"/>
    <w:rsid w:val="00824E23"/>
    <w:rsid w:val="00952B1F"/>
    <w:rsid w:val="00A4330C"/>
    <w:rsid w:val="00A75F76"/>
    <w:rsid w:val="00BC5BA9"/>
    <w:rsid w:val="00E47906"/>
    <w:rsid w:val="00EA46B3"/>
    <w:rsid w:val="00EA6329"/>
    <w:rsid w:val="00ED2625"/>
    <w:rsid w:val="00F0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330C"/>
    <w:rPr>
      <w:color w:val="0000FF"/>
      <w:u w:val="single"/>
    </w:rPr>
  </w:style>
  <w:style w:type="paragraph" w:customStyle="1" w:styleId="ConsPlusNonformat">
    <w:name w:val="ConsPlusNonformat"/>
    <w:uiPriority w:val="99"/>
    <w:rsid w:val="00ED2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2021-12-14T09:01:00Z</dcterms:created>
  <dcterms:modified xsi:type="dcterms:W3CDTF">2021-12-23T08:09:00Z</dcterms:modified>
</cp:coreProperties>
</file>