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7DA" w:rsidRDefault="00AA25C1" w:rsidP="00D86D18">
      <w:pPr>
        <w:rPr>
          <w:b/>
        </w:rPr>
      </w:pPr>
      <w:r>
        <w:rPr>
          <w:b/>
          <w:noProof/>
        </w:rPr>
        <w:t xml:space="preserve">                                                               </w:t>
      </w:r>
      <w:r w:rsidR="00843DE5">
        <w:rPr>
          <w:b/>
          <w:noProof/>
        </w:rPr>
        <w:drawing>
          <wp:inline distT="0" distB="0" distL="0" distR="0">
            <wp:extent cx="729615" cy="903605"/>
            <wp:effectExtent l="19050" t="0" r="0" b="0"/>
            <wp:docPr id="1" name="Рисунок 4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15" cy="903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</w:rPr>
        <w:t xml:space="preserve">         </w:t>
      </w:r>
      <w:r w:rsidR="00D85A03">
        <w:rPr>
          <w:b/>
          <w:noProof/>
        </w:rPr>
        <w:t xml:space="preserve">            </w:t>
      </w:r>
      <w:r w:rsidR="00D743CB">
        <w:rPr>
          <w:b/>
          <w:noProof/>
        </w:rPr>
        <w:t xml:space="preserve">                          </w:t>
      </w:r>
      <w:r>
        <w:rPr>
          <w:b/>
          <w:noProof/>
        </w:rPr>
        <w:t xml:space="preserve">                            </w:t>
      </w:r>
    </w:p>
    <w:p w:rsidR="005C17DA" w:rsidRDefault="005C17DA" w:rsidP="005C17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5C17DA" w:rsidRDefault="005C17DA" w:rsidP="005C17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ОРЛОВСКАЯ ОБЛАСТЬ</w:t>
      </w:r>
    </w:p>
    <w:p w:rsidR="005C17DA" w:rsidRDefault="005C17DA" w:rsidP="005C17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ТРОСНЯНСКИЙ РАЙОННЫЙ СОВЕТ НАРОДНЫХ ДЕПУТАТОВ</w:t>
      </w:r>
    </w:p>
    <w:p w:rsidR="005C17DA" w:rsidRDefault="005C17DA" w:rsidP="005C17DA">
      <w:pPr>
        <w:jc w:val="center"/>
        <w:rPr>
          <w:b/>
          <w:sz w:val="28"/>
          <w:szCs w:val="28"/>
        </w:rPr>
      </w:pPr>
    </w:p>
    <w:p w:rsidR="005C17DA" w:rsidRDefault="005C17DA" w:rsidP="005C17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D743CB" w:rsidRDefault="00D743CB" w:rsidP="005C17DA">
      <w:pPr>
        <w:jc w:val="center"/>
        <w:rPr>
          <w:b/>
          <w:sz w:val="28"/>
          <w:szCs w:val="28"/>
        </w:rPr>
      </w:pPr>
    </w:p>
    <w:p w:rsidR="005C17DA" w:rsidRDefault="005C17DA" w:rsidP="005C17DA">
      <w:pPr>
        <w:rPr>
          <w:sz w:val="20"/>
          <w:szCs w:val="20"/>
        </w:rPr>
      </w:pPr>
    </w:p>
    <w:p w:rsidR="00D86D18" w:rsidRDefault="00320D74" w:rsidP="00D743CB">
      <w:pPr>
        <w:rPr>
          <w:sz w:val="28"/>
          <w:szCs w:val="28"/>
        </w:rPr>
      </w:pPr>
      <w:r>
        <w:rPr>
          <w:sz w:val="28"/>
          <w:szCs w:val="28"/>
        </w:rPr>
        <w:t xml:space="preserve">16 сентября 2021 </w:t>
      </w:r>
      <w:r w:rsidR="00D86D18" w:rsidRPr="00173F6C">
        <w:rPr>
          <w:sz w:val="28"/>
          <w:szCs w:val="28"/>
        </w:rPr>
        <w:t xml:space="preserve">года                                                    </w:t>
      </w:r>
      <w:r w:rsidR="00D86D18">
        <w:rPr>
          <w:sz w:val="28"/>
          <w:szCs w:val="28"/>
        </w:rPr>
        <w:t xml:space="preserve">        </w:t>
      </w:r>
      <w:r w:rsidR="00D86D18" w:rsidRPr="00173F6C">
        <w:rPr>
          <w:sz w:val="28"/>
          <w:szCs w:val="28"/>
        </w:rPr>
        <w:t xml:space="preserve">      №</w:t>
      </w:r>
      <w:r w:rsidR="00D86D18">
        <w:rPr>
          <w:sz w:val="28"/>
          <w:szCs w:val="28"/>
        </w:rPr>
        <w:t xml:space="preserve"> </w:t>
      </w:r>
      <w:r>
        <w:rPr>
          <w:sz w:val="28"/>
          <w:szCs w:val="28"/>
        </w:rPr>
        <w:t>324</w:t>
      </w:r>
      <w:r w:rsidR="00D86D18">
        <w:rPr>
          <w:sz w:val="28"/>
          <w:szCs w:val="28"/>
        </w:rPr>
        <w:t xml:space="preserve">               </w:t>
      </w:r>
    </w:p>
    <w:p w:rsidR="00D86D18" w:rsidRPr="00173F6C" w:rsidRDefault="00D86D18" w:rsidP="00D86D18">
      <w:pPr>
        <w:rPr>
          <w:sz w:val="28"/>
          <w:szCs w:val="28"/>
        </w:rPr>
      </w:pPr>
      <w:r>
        <w:rPr>
          <w:sz w:val="28"/>
          <w:szCs w:val="28"/>
        </w:rPr>
        <w:t xml:space="preserve">         с.</w:t>
      </w:r>
      <w:r w:rsidR="00D85A03">
        <w:rPr>
          <w:sz w:val="28"/>
          <w:szCs w:val="28"/>
        </w:rPr>
        <w:t xml:space="preserve"> </w:t>
      </w:r>
      <w:r>
        <w:rPr>
          <w:sz w:val="28"/>
          <w:szCs w:val="28"/>
        </w:rPr>
        <w:t>Тросна</w:t>
      </w:r>
    </w:p>
    <w:p w:rsidR="00D86D18" w:rsidRPr="00EE366F" w:rsidRDefault="00D86D18" w:rsidP="00D85A03">
      <w:pPr>
        <w:ind w:left="4111"/>
        <w:jc w:val="center"/>
        <w:rPr>
          <w:sz w:val="28"/>
          <w:szCs w:val="28"/>
        </w:rPr>
      </w:pPr>
      <w:r w:rsidRPr="00EE366F">
        <w:rPr>
          <w:sz w:val="28"/>
          <w:szCs w:val="28"/>
        </w:rPr>
        <w:t xml:space="preserve">                     </w:t>
      </w:r>
    </w:p>
    <w:p w:rsidR="005C17DA" w:rsidRDefault="005C17DA" w:rsidP="005C17DA">
      <w:pPr>
        <w:rPr>
          <w:sz w:val="20"/>
          <w:szCs w:val="20"/>
        </w:rPr>
      </w:pPr>
    </w:p>
    <w:p w:rsidR="00A354D6" w:rsidRPr="00D86D18" w:rsidRDefault="007300A8" w:rsidP="00A354D6">
      <w:pPr>
        <w:rPr>
          <w:b/>
          <w:sz w:val="28"/>
          <w:szCs w:val="28"/>
        </w:rPr>
      </w:pPr>
      <w:r w:rsidRPr="00D86D18">
        <w:rPr>
          <w:b/>
          <w:sz w:val="28"/>
          <w:szCs w:val="28"/>
        </w:rPr>
        <w:t xml:space="preserve">Об утверждении </w:t>
      </w:r>
      <w:r w:rsidR="00A354D6" w:rsidRPr="00D86D18">
        <w:rPr>
          <w:b/>
          <w:sz w:val="28"/>
          <w:szCs w:val="28"/>
        </w:rPr>
        <w:t xml:space="preserve">порядка формирования, ведения, </w:t>
      </w:r>
    </w:p>
    <w:p w:rsidR="00A354D6" w:rsidRPr="00D86D18" w:rsidRDefault="00A354D6" w:rsidP="00A354D6">
      <w:pPr>
        <w:rPr>
          <w:b/>
          <w:sz w:val="28"/>
          <w:szCs w:val="28"/>
        </w:rPr>
      </w:pPr>
      <w:r w:rsidRPr="00D86D18">
        <w:rPr>
          <w:b/>
          <w:sz w:val="28"/>
          <w:szCs w:val="28"/>
        </w:rPr>
        <w:t xml:space="preserve">ежегодного дополнения и опубликования муниципального </w:t>
      </w:r>
    </w:p>
    <w:p w:rsidR="000908CA" w:rsidRPr="00D86D18" w:rsidRDefault="00A354D6" w:rsidP="00A354D6">
      <w:pPr>
        <w:rPr>
          <w:b/>
          <w:sz w:val="28"/>
          <w:szCs w:val="28"/>
        </w:rPr>
      </w:pPr>
      <w:r w:rsidRPr="00D86D18">
        <w:rPr>
          <w:b/>
          <w:sz w:val="28"/>
          <w:szCs w:val="28"/>
        </w:rPr>
        <w:t>имущества Троснянского района</w:t>
      </w:r>
      <w:r w:rsidR="000908CA" w:rsidRPr="00D86D18">
        <w:rPr>
          <w:b/>
          <w:sz w:val="28"/>
          <w:szCs w:val="28"/>
        </w:rPr>
        <w:t xml:space="preserve"> Орловской области</w:t>
      </w:r>
      <w:r w:rsidRPr="00D86D18">
        <w:rPr>
          <w:b/>
          <w:sz w:val="28"/>
          <w:szCs w:val="28"/>
        </w:rPr>
        <w:t xml:space="preserve">, </w:t>
      </w:r>
    </w:p>
    <w:p w:rsidR="000908CA" w:rsidRPr="00D86D18" w:rsidRDefault="00A354D6" w:rsidP="00A354D6">
      <w:pPr>
        <w:rPr>
          <w:b/>
          <w:sz w:val="28"/>
          <w:szCs w:val="28"/>
        </w:rPr>
      </w:pPr>
      <w:r w:rsidRPr="00D86D18">
        <w:rPr>
          <w:b/>
          <w:sz w:val="28"/>
          <w:szCs w:val="28"/>
        </w:rPr>
        <w:t>предназначенного для предоставления во владение и (или)</w:t>
      </w:r>
      <w:r w:rsidR="000908CA" w:rsidRPr="00D86D18">
        <w:rPr>
          <w:b/>
          <w:sz w:val="28"/>
          <w:szCs w:val="28"/>
        </w:rPr>
        <w:t xml:space="preserve"> </w:t>
      </w:r>
      <w:r w:rsidRPr="00D86D18">
        <w:rPr>
          <w:b/>
          <w:sz w:val="28"/>
          <w:szCs w:val="28"/>
        </w:rPr>
        <w:t xml:space="preserve">в </w:t>
      </w:r>
    </w:p>
    <w:p w:rsidR="000908CA" w:rsidRPr="00D86D18" w:rsidRDefault="00A354D6" w:rsidP="00A354D6">
      <w:pPr>
        <w:rPr>
          <w:b/>
          <w:sz w:val="28"/>
          <w:szCs w:val="28"/>
        </w:rPr>
      </w:pPr>
      <w:r w:rsidRPr="00D86D18">
        <w:rPr>
          <w:b/>
          <w:sz w:val="28"/>
          <w:szCs w:val="28"/>
        </w:rPr>
        <w:t>пользование субъекта</w:t>
      </w:r>
      <w:r w:rsidR="00D55805" w:rsidRPr="00D86D18">
        <w:rPr>
          <w:b/>
          <w:sz w:val="28"/>
          <w:szCs w:val="28"/>
        </w:rPr>
        <w:t>м</w:t>
      </w:r>
      <w:r w:rsidRPr="00D86D18">
        <w:rPr>
          <w:b/>
          <w:sz w:val="28"/>
          <w:szCs w:val="28"/>
        </w:rPr>
        <w:t xml:space="preserve"> малого</w:t>
      </w:r>
      <w:r w:rsidR="00D85A03">
        <w:rPr>
          <w:b/>
          <w:sz w:val="28"/>
          <w:szCs w:val="28"/>
        </w:rPr>
        <w:t xml:space="preserve"> и среднего предпринимательства, </w:t>
      </w:r>
      <w:r w:rsidRPr="00D86D18">
        <w:rPr>
          <w:b/>
          <w:sz w:val="28"/>
          <w:szCs w:val="28"/>
        </w:rPr>
        <w:t xml:space="preserve">организациям, образующим инфраструктуру субъектов малого </w:t>
      </w:r>
    </w:p>
    <w:p w:rsidR="00D85A03" w:rsidRPr="00D85A03" w:rsidRDefault="00A354D6" w:rsidP="00D85A03">
      <w:pPr>
        <w:rPr>
          <w:b/>
          <w:bCs/>
          <w:sz w:val="28"/>
          <w:szCs w:val="28"/>
        </w:rPr>
      </w:pPr>
      <w:r w:rsidRPr="00D86D18">
        <w:rPr>
          <w:b/>
          <w:sz w:val="28"/>
          <w:szCs w:val="28"/>
        </w:rPr>
        <w:t xml:space="preserve">и среднего </w:t>
      </w:r>
      <w:r w:rsidR="000908CA" w:rsidRPr="00D86D18">
        <w:rPr>
          <w:b/>
          <w:sz w:val="28"/>
          <w:szCs w:val="28"/>
        </w:rPr>
        <w:t>предпринимательства</w:t>
      </w:r>
      <w:r w:rsidR="00D85A03">
        <w:rPr>
          <w:b/>
          <w:sz w:val="28"/>
          <w:szCs w:val="28"/>
        </w:rPr>
        <w:t xml:space="preserve"> и </w:t>
      </w:r>
      <w:r w:rsidR="00D85A03" w:rsidRPr="00D85A03">
        <w:rPr>
          <w:b/>
          <w:bCs/>
          <w:sz w:val="28"/>
          <w:szCs w:val="28"/>
        </w:rPr>
        <w:t xml:space="preserve">физическим </w:t>
      </w:r>
    </w:p>
    <w:p w:rsidR="00A354D6" w:rsidRPr="00D86D18" w:rsidRDefault="00D85A03" w:rsidP="00D85A03">
      <w:pPr>
        <w:rPr>
          <w:b/>
          <w:sz w:val="28"/>
          <w:szCs w:val="28"/>
        </w:rPr>
      </w:pPr>
      <w:r w:rsidRPr="00D85A03">
        <w:rPr>
          <w:b/>
          <w:bCs/>
          <w:sz w:val="28"/>
          <w:szCs w:val="28"/>
        </w:rPr>
        <w:t>лицам, применяющим специальный налоговый режим</w:t>
      </w:r>
      <w:r w:rsidR="00A354D6" w:rsidRPr="00D86D18">
        <w:rPr>
          <w:b/>
          <w:sz w:val="28"/>
          <w:szCs w:val="28"/>
        </w:rPr>
        <w:t xml:space="preserve">  </w:t>
      </w:r>
    </w:p>
    <w:p w:rsidR="007300A8" w:rsidRPr="00D97D21" w:rsidRDefault="007300A8" w:rsidP="007300A8">
      <w:pPr>
        <w:rPr>
          <w:sz w:val="28"/>
          <w:szCs w:val="28"/>
        </w:rPr>
      </w:pPr>
    </w:p>
    <w:p w:rsidR="007300A8" w:rsidRPr="003740AF" w:rsidRDefault="000908CA" w:rsidP="007300A8">
      <w:pPr>
        <w:ind w:firstLine="708"/>
        <w:jc w:val="both"/>
        <w:rPr>
          <w:sz w:val="28"/>
          <w:szCs w:val="28"/>
        </w:rPr>
      </w:pPr>
      <w:r w:rsidRPr="000908CA">
        <w:rPr>
          <w:bCs/>
          <w:sz w:val="28"/>
          <w:szCs w:val="28"/>
        </w:rPr>
        <w:t xml:space="preserve">В целях реализации положений Федерального закона от 24.07.2007 </w:t>
      </w:r>
      <w:r w:rsidRPr="000908CA">
        <w:rPr>
          <w:bCs/>
          <w:sz w:val="28"/>
          <w:szCs w:val="28"/>
        </w:rPr>
        <w:br/>
        <w:t>№ 209-ФЗ «О развитии малого и среднего предпринимательства в Российской Федерации»</w:t>
      </w:r>
      <w:r w:rsidR="00D85A03">
        <w:rPr>
          <w:bCs/>
          <w:sz w:val="28"/>
          <w:szCs w:val="28"/>
        </w:rPr>
        <w:t xml:space="preserve"> (с изменениями и </w:t>
      </w:r>
      <w:r w:rsidR="00294A31">
        <w:rPr>
          <w:bCs/>
          <w:sz w:val="28"/>
          <w:szCs w:val="28"/>
        </w:rPr>
        <w:t>дополнениями</w:t>
      </w:r>
      <w:r w:rsidR="00D85A03">
        <w:rPr>
          <w:bCs/>
          <w:sz w:val="28"/>
          <w:szCs w:val="28"/>
        </w:rPr>
        <w:t>)</w:t>
      </w:r>
      <w:r w:rsidRPr="000908CA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r w:rsidR="00190722">
        <w:rPr>
          <w:bCs/>
          <w:sz w:val="28"/>
          <w:szCs w:val="28"/>
        </w:rPr>
        <w:t xml:space="preserve">улучшения условий для развития малого и среднего предпринимательства на территории Троснянского района Орловской области, </w:t>
      </w:r>
      <w:r w:rsidR="007300A8" w:rsidRPr="003740AF">
        <w:rPr>
          <w:sz w:val="28"/>
          <w:szCs w:val="28"/>
        </w:rPr>
        <w:t>Троснянский районный Совет народных депутатов</w:t>
      </w:r>
      <w:r w:rsidR="007300A8">
        <w:rPr>
          <w:sz w:val="28"/>
          <w:szCs w:val="28"/>
        </w:rPr>
        <w:t xml:space="preserve"> РЕШИЛ</w:t>
      </w:r>
      <w:r w:rsidR="007300A8" w:rsidRPr="003740AF">
        <w:rPr>
          <w:sz w:val="28"/>
          <w:szCs w:val="28"/>
        </w:rPr>
        <w:t>:</w:t>
      </w:r>
    </w:p>
    <w:p w:rsidR="007300A8" w:rsidRPr="00A00B89" w:rsidRDefault="007300A8" w:rsidP="00190722">
      <w:pPr>
        <w:pStyle w:val="a5"/>
        <w:ind w:firstLine="708"/>
        <w:jc w:val="both"/>
        <w:rPr>
          <w:sz w:val="28"/>
          <w:szCs w:val="28"/>
        </w:rPr>
      </w:pPr>
      <w:r w:rsidRPr="00A00B89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A00B89">
        <w:rPr>
          <w:sz w:val="28"/>
          <w:szCs w:val="28"/>
        </w:rPr>
        <w:t xml:space="preserve">Утвердить </w:t>
      </w:r>
      <w:r w:rsidR="00190722" w:rsidRPr="00190722">
        <w:rPr>
          <w:sz w:val="28"/>
          <w:szCs w:val="28"/>
        </w:rPr>
        <w:t xml:space="preserve">Порядок формирования, </w:t>
      </w:r>
      <w:r w:rsidR="00190722">
        <w:rPr>
          <w:sz w:val="28"/>
          <w:szCs w:val="28"/>
        </w:rPr>
        <w:t xml:space="preserve">ведения, ежегодного дополнения </w:t>
      </w:r>
      <w:r w:rsidR="00190722" w:rsidRPr="00190722">
        <w:rPr>
          <w:sz w:val="28"/>
          <w:szCs w:val="28"/>
        </w:rPr>
        <w:t xml:space="preserve">и опубликования Перечня муниципального имущества </w:t>
      </w:r>
      <w:r w:rsidR="00190722">
        <w:rPr>
          <w:sz w:val="28"/>
          <w:szCs w:val="28"/>
        </w:rPr>
        <w:t>Трос</w:t>
      </w:r>
      <w:r w:rsidR="00310EA9">
        <w:rPr>
          <w:sz w:val="28"/>
          <w:szCs w:val="28"/>
        </w:rPr>
        <w:t>н</w:t>
      </w:r>
      <w:r w:rsidR="00190722">
        <w:rPr>
          <w:sz w:val="28"/>
          <w:szCs w:val="28"/>
        </w:rPr>
        <w:t>янского района Орловской области</w:t>
      </w:r>
      <w:r w:rsidR="00190722" w:rsidRPr="00190722">
        <w:rPr>
          <w:sz w:val="28"/>
          <w:szCs w:val="28"/>
        </w:rPr>
        <w:t xml:space="preserve">, </w:t>
      </w:r>
      <w:r w:rsidR="00D85A03" w:rsidRPr="00D85A03">
        <w:rPr>
          <w:bCs/>
          <w:sz w:val="28"/>
          <w:szCs w:val="28"/>
          <w:lang w:eastAsia="ru-RU"/>
        </w:rPr>
        <w:t xml:space="preserve">свободного от прав третьих лиц (за исключением имущественных прав субъектов малого и среднего предпринимательства) и </w:t>
      </w:r>
      <w:r w:rsidR="009C28A4" w:rsidRPr="009C28A4">
        <w:rPr>
          <w:bCs/>
          <w:sz w:val="28"/>
          <w:szCs w:val="28"/>
          <w:lang w:eastAsia="ru-RU"/>
        </w:rPr>
        <w:t>предназначенного для предоставления</w:t>
      </w:r>
      <w:r w:rsidR="00D85A03" w:rsidRPr="00D85A03">
        <w:rPr>
          <w:bCs/>
          <w:sz w:val="28"/>
          <w:szCs w:val="28"/>
          <w:lang w:eastAsia="ru-RU"/>
        </w:rPr>
        <w:t xml:space="preserve"> во владение и (или)</w:t>
      </w:r>
      <w:r w:rsidR="009C28A4">
        <w:rPr>
          <w:bCs/>
          <w:sz w:val="28"/>
          <w:szCs w:val="28"/>
          <w:lang w:eastAsia="ru-RU"/>
        </w:rPr>
        <w:t xml:space="preserve"> в</w:t>
      </w:r>
      <w:r w:rsidR="00D85A03" w:rsidRPr="00D85A03">
        <w:rPr>
          <w:bCs/>
          <w:sz w:val="28"/>
          <w:szCs w:val="28"/>
          <w:lang w:eastAsia="ru-RU"/>
        </w:rPr>
        <w:t xml:space="preserve"> пользование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являющимися индивидуальными предпринимателями и применяющим специальный налоговый режим «Налог на профессиональный доход»</w:t>
      </w:r>
      <w:r w:rsidR="00190722" w:rsidRPr="00190722">
        <w:rPr>
          <w:sz w:val="28"/>
          <w:szCs w:val="28"/>
        </w:rPr>
        <w:t xml:space="preserve"> </w:t>
      </w:r>
      <w:r w:rsidR="00190722">
        <w:rPr>
          <w:sz w:val="28"/>
          <w:szCs w:val="28"/>
        </w:rPr>
        <w:t>согласно приложению 1</w:t>
      </w:r>
      <w:r w:rsidRPr="00A00B89">
        <w:rPr>
          <w:sz w:val="28"/>
          <w:szCs w:val="28"/>
        </w:rPr>
        <w:t>.</w:t>
      </w:r>
    </w:p>
    <w:p w:rsidR="007300A8" w:rsidRDefault="007300A8" w:rsidP="00310EA9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00B89">
        <w:rPr>
          <w:sz w:val="28"/>
          <w:szCs w:val="28"/>
        </w:rPr>
        <w:t>.</w:t>
      </w:r>
      <w:r w:rsidR="00310EA9">
        <w:rPr>
          <w:sz w:val="28"/>
          <w:szCs w:val="28"/>
        </w:rPr>
        <w:t xml:space="preserve"> </w:t>
      </w:r>
      <w:r w:rsidRPr="00A00B89">
        <w:rPr>
          <w:sz w:val="28"/>
          <w:szCs w:val="28"/>
        </w:rPr>
        <w:t>Утвердить</w:t>
      </w:r>
      <w:r w:rsidR="00190722">
        <w:rPr>
          <w:sz w:val="28"/>
          <w:szCs w:val="28"/>
        </w:rPr>
        <w:t xml:space="preserve"> </w:t>
      </w:r>
      <w:r w:rsidR="00190722" w:rsidRPr="00190722">
        <w:rPr>
          <w:sz w:val="28"/>
          <w:szCs w:val="28"/>
        </w:rPr>
        <w:t xml:space="preserve">Форму Перечня </w:t>
      </w:r>
      <w:r w:rsidR="00190722">
        <w:rPr>
          <w:sz w:val="28"/>
          <w:szCs w:val="28"/>
        </w:rPr>
        <w:t>муниципального</w:t>
      </w:r>
      <w:r w:rsidR="00190722" w:rsidRPr="00190722">
        <w:rPr>
          <w:sz w:val="28"/>
          <w:szCs w:val="28"/>
        </w:rPr>
        <w:t xml:space="preserve"> имущества Трос</w:t>
      </w:r>
      <w:r w:rsidR="00310EA9">
        <w:rPr>
          <w:sz w:val="28"/>
          <w:szCs w:val="28"/>
        </w:rPr>
        <w:t>н</w:t>
      </w:r>
      <w:r w:rsidR="00190722" w:rsidRPr="00190722">
        <w:rPr>
          <w:sz w:val="28"/>
          <w:szCs w:val="28"/>
        </w:rPr>
        <w:t>янского района Орловской области, предназначенного для предоставления во владение и (или)</w:t>
      </w:r>
      <w:r w:rsidR="009C28A4">
        <w:rPr>
          <w:sz w:val="28"/>
          <w:szCs w:val="28"/>
        </w:rPr>
        <w:t xml:space="preserve"> в</w:t>
      </w:r>
      <w:r w:rsidR="00190722" w:rsidRPr="00190722">
        <w:rPr>
          <w:sz w:val="28"/>
          <w:szCs w:val="28"/>
        </w:rPr>
        <w:t xml:space="preserve"> пользование субъектам малого и среднего </w:t>
      </w:r>
      <w:r w:rsidR="00D85A03">
        <w:rPr>
          <w:sz w:val="28"/>
          <w:szCs w:val="28"/>
        </w:rPr>
        <w:t>предпринимательства,</w:t>
      </w:r>
      <w:r w:rsidR="00190722" w:rsidRPr="00190722">
        <w:rPr>
          <w:sz w:val="28"/>
          <w:szCs w:val="28"/>
        </w:rPr>
        <w:t xml:space="preserve"> организациям, образующим инфраструктуру </w:t>
      </w:r>
      <w:r w:rsidR="00190722" w:rsidRPr="00190722">
        <w:rPr>
          <w:sz w:val="28"/>
          <w:szCs w:val="28"/>
        </w:rPr>
        <w:lastRenderedPageBreak/>
        <w:t>поддержки субъектов малого и среднего предпринимательства</w:t>
      </w:r>
      <w:r w:rsidR="00D85A03">
        <w:rPr>
          <w:sz w:val="28"/>
          <w:szCs w:val="28"/>
        </w:rPr>
        <w:t xml:space="preserve"> и</w:t>
      </w:r>
      <w:r w:rsidR="00D85A03" w:rsidRPr="00D85A03">
        <w:rPr>
          <w:bCs/>
          <w:sz w:val="28"/>
          <w:szCs w:val="28"/>
          <w:lang w:eastAsia="ru-RU"/>
        </w:rPr>
        <w:t xml:space="preserve"> физическим лицам, не являющимися индивидуальными предпринимателями и применяющим специальный налоговый режим «Налог на профессиональный доход»</w:t>
      </w:r>
      <w:r w:rsidR="00310EA9">
        <w:rPr>
          <w:sz w:val="28"/>
          <w:szCs w:val="28"/>
        </w:rPr>
        <w:t xml:space="preserve"> </w:t>
      </w:r>
      <w:r w:rsidR="00190722" w:rsidRPr="00190722">
        <w:rPr>
          <w:sz w:val="28"/>
          <w:szCs w:val="28"/>
        </w:rPr>
        <w:t>для опубликования в средствах массовой информации, а также</w:t>
      </w:r>
      <w:r w:rsidR="00310EA9">
        <w:rPr>
          <w:sz w:val="28"/>
          <w:szCs w:val="28"/>
        </w:rPr>
        <w:t xml:space="preserve"> </w:t>
      </w:r>
      <w:r w:rsidR="00190722" w:rsidRPr="00190722">
        <w:rPr>
          <w:sz w:val="28"/>
          <w:szCs w:val="28"/>
        </w:rPr>
        <w:t>размещения в информационно-телекоммуникационной сети «Интернет»</w:t>
      </w:r>
      <w:r w:rsidR="00B2043E" w:rsidRPr="00B2043E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</w:t>
      </w:r>
      <w:r w:rsidR="00CB4EE1">
        <w:rPr>
          <w:sz w:val="28"/>
          <w:szCs w:val="28"/>
        </w:rPr>
        <w:t xml:space="preserve"> 2</w:t>
      </w:r>
      <w:r w:rsidRPr="00A00B89">
        <w:rPr>
          <w:sz w:val="28"/>
          <w:szCs w:val="28"/>
        </w:rPr>
        <w:t>.</w:t>
      </w:r>
    </w:p>
    <w:p w:rsidR="007300A8" w:rsidRDefault="00CB4EE1" w:rsidP="00310EA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A00B89">
        <w:rPr>
          <w:sz w:val="28"/>
          <w:szCs w:val="28"/>
        </w:rPr>
        <w:t xml:space="preserve">Утвердить </w:t>
      </w:r>
      <w:r w:rsidR="00310EA9">
        <w:rPr>
          <w:sz w:val="28"/>
          <w:szCs w:val="28"/>
        </w:rPr>
        <w:t xml:space="preserve">Виды </w:t>
      </w:r>
      <w:r w:rsidR="00310EA9" w:rsidRPr="00310EA9">
        <w:rPr>
          <w:sz w:val="28"/>
          <w:szCs w:val="28"/>
        </w:rPr>
        <w:t>муниципального имущества, которое используется для</w:t>
      </w:r>
      <w:r w:rsidR="00310EA9">
        <w:rPr>
          <w:sz w:val="28"/>
          <w:szCs w:val="28"/>
        </w:rPr>
        <w:t xml:space="preserve"> </w:t>
      </w:r>
      <w:r w:rsidR="00310EA9" w:rsidRPr="00310EA9">
        <w:rPr>
          <w:sz w:val="28"/>
          <w:szCs w:val="28"/>
        </w:rPr>
        <w:t xml:space="preserve">формирования перечня муниципального имущества </w:t>
      </w:r>
      <w:r w:rsidR="00D85A03">
        <w:rPr>
          <w:sz w:val="28"/>
          <w:szCs w:val="28"/>
        </w:rPr>
        <w:t>Троснянского района О</w:t>
      </w:r>
      <w:r w:rsidR="00310EA9">
        <w:rPr>
          <w:sz w:val="28"/>
          <w:szCs w:val="28"/>
        </w:rPr>
        <w:t>рловской области,</w:t>
      </w:r>
      <w:r w:rsidR="00310EA9" w:rsidRPr="00310EA9">
        <w:rPr>
          <w:sz w:val="28"/>
          <w:szCs w:val="28"/>
        </w:rPr>
        <w:t xml:space="preserve"> </w:t>
      </w:r>
      <w:r w:rsidR="009C28A4" w:rsidRPr="009C28A4">
        <w:rPr>
          <w:bCs/>
          <w:sz w:val="28"/>
          <w:szCs w:val="28"/>
        </w:rPr>
        <w:t>предназначенного для предоставления</w:t>
      </w:r>
      <w:r w:rsidR="00D85A03" w:rsidRPr="00D85A03">
        <w:rPr>
          <w:bCs/>
          <w:sz w:val="28"/>
          <w:szCs w:val="28"/>
        </w:rPr>
        <w:t xml:space="preserve"> во владение и (или) </w:t>
      </w:r>
      <w:r w:rsidR="009C28A4">
        <w:rPr>
          <w:bCs/>
          <w:sz w:val="28"/>
          <w:szCs w:val="28"/>
        </w:rPr>
        <w:t xml:space="preserve">в </w:t>
      </w:r>
      <w:r w:rsidR="00D85A03" w:rsidRPr="00D85A03">
        <w:rPr>
          <w:bCs/>
          <w:sz w:val="28"/>
          <w:szCs w:val="28"/>
        </w:rPr>
        <w:t>пользование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являющимися индивидуальными предпринимателями и применяющим специальный налоговый режим «Налог на профессиональный доход»</w:t>
      </w:r>
      <w:r w:rsidR="00D85A03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 3</w:t>
      </w:r>
      <w:r w:rsidRPr="00A00B89">
        <w:rPr>
          <w:sz w:val="28"/>
          <w:szCs w:val="28"/>
        </w:rPr>
        <w:t>.</w:t>
      </w:r>
    </w:p>
    <w:p w:rsidR="00310EA9" w:rsidRDefault="00310EA9" w:rsidP="00310EA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310EA9">
        <w:rPr>
          <w:sz w:val="28"/>
          <w:szCs w:val="28"/>
        </w:rPr>
        <w:t xml:space="preserve">Определить </w:t>
      </w:r>
      <w:r>
        <w:rPr>
          <w:sz w:val="28"/>
          <w:szCs w:val="28"/>
        </w:rPr>
        <w:t>отдел по управлению муниципальным имуществом уполномоченным органом администрации Троснянского района Орловской области</w:t>
      </w:r>
      <w:r w:rsidRPr="00310EA9">
        <w:rPr>
          <w:sz w:val="28"/>
          <w:szCs w:val="28"/>
        </w:rPr>
        <w:t xml:space="preserve"> </w:t>
      </w:r>
      <w:r>
        <w:rPr>
          <w:sz w:val="28"/>
          <w:szCs w:val="28"/>
        </w:rPr>
        <w:t>по ф</w:t>
      </w:r>
      <w:r w:rsidRPr="00310EA9">
        <w:rPr>
          <w:sz w:val="28"/>
          <w:szCs w:val="28"/>
        </w:rPr>
        <w:t xml:space="preserve">ормированию, ведению, а также опубликованию Перечня муниципального имущества </w:t>
      </w:r>
      <w:r>
        <w:rPr>
          <w:sz w:val="28"/>
          <w:szCs w:val="28"/>
        </w:rPr>
        <w:t>Троснянского района Орловской области</w:t>
      </w:r>
      <w:r w:rsidRPr="00310EA9">
        <w:rPr>
          <w:sz w:val="28"/>
          <w:szCs w:val="28"/>
        </w:rPr>
        <w:t>, предназначенного для предоставления во владение и (или)</w:t>
      </w:r>
      <w:r w:rsidR="009C28A4">
        <w:rPr>
          <w:sz w:val="28"/>
          <w:szCs w:val="28"/>
        </w:rPr>
        <w:t xml:space="preserve"> в</w:t>
      </w:r>
      <w:r w:rsidRPr="00310EA9">
        <w:rPr>
          <w:sz w:val="28"/>
          <w:szCs w:val="28"/>
        </w:rPr>
        <w:t xml:space="preserve"> пользование    субъектам    малого     и     среднего     предприниматель</w:t>
      </w:r>
      <w:r w:rsidR="00D85A03">
        <w:rPr>
          <w:sz w:val="28"/>
          <w:szCs w:val="28"/>
        </w:rPr>
        <w:t>ства,</w:t>
      </w:r>
      <w:r>
        <w:rPr>
          <w:sz w:val="28"/>
          <w:szCs w:val="28"/>
        </w:rPr>
        <w:t xml:space="preserve"> </w:t>
      </w:r>
      <w:r w:rsidRPr="00310EA9">
        <w:rPr>
          <w:sz w:val="28"/>
          <w:szCs w:val="28"/>
        </w:rPr>
        <w:t xml:space="preserve">организациям, образующим инфраструктуру поддержки субъектов малого и среднего предпринимательства </w:t>
      </w:r>
      <w:r w:rsidR="00D85A03">
        <w:rPr>
          <w:sz w:val="28"/>
          <w:szCs w:val="28"/>
        </w:rPr>
        <w:t xml:space="preserve">и </w:t>
      </w:r>
      <w:r w:rsidR="00D85A03" w:rsidRPr="00D85A03">
        <w:rPr>
          <w:bCs/>
          <w:sz w:val="28"/>
          <w:szCs w:val="28"/>
        </w:rPr>
        <w:t>физическим лицам, не являющимися индивидуальными предпринимателями и применяющим специальный налоговый режим «Налог на профессиональный доход»</w:t>
      </w:r>
      <w:r w:rsidR="00D85A03" w:rsidRPr="00D85A03">
        <w:rPr>
          <w:sz w:val="28"/>
          <w:szCs w:val="28"/>
        </w:rPr>
        <w:t xml:space="preserve"> </w:t>
      </w:r>
      <w:r w:rsidRPr="00310EA9">
        <w:rPr>
          <w:sz w:val="28"/>
          <w:szCs w:val="28"/>
        </w:rPr>
        <w:t>(далее – Перечень).</w:t>
      </w:r>
    </w:p>
    <w:p w:rsidR="00294A31" w:rsidRPr="00310EA9" w:rsidRDefault="00294A31" w:rsidP="00294A3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Признать утратившим силу решение </w:t>
      </w:r>
      <w:r w:rsidR="000B2945">
        <w:rPr>
          <w:sz w:val="28"/>
          <w:szCs w:val="28"/>
        </w:rPr>
        <w:t xml:space="preserve">Троснянского </w:t>
      </w:r>
      <w:r>
        <w:rPr>
          <w:sz w:val="28"/>
          <w:szCs w:val="28"/>
        </w:rPr>
        <w:t>районного Совета народных депутатов от 25.04.2019 г. № 179 «</w:t>
      </w:r>
      <w:r w:rsidRPr="00294A31">
        <w:rPr>
          <w:sz w:val="28"/>
          <w:szCs w:val="28"/>
        </w:rPr>
        <w:t>Об утверждении порядка формирования, ведения, ежегодного дополнения и опубликования муниципального имущества Троснянского района Орловской области, предназначенного для предоставления во владение и (или) в пользование субъектам малого и среднего предпринимательства</w:t>
      </w:r>
      <w:r>
        <w:rPr>
          <w:sz w:val="28"/>
          <w:szCs w:val="28"/>
        </w:rPr>
        <w:t xml:space="preserve"> и</w:t>
      </w:r>
      <w:r w:rsidRPr="00294A31">
        <w:rPr>
          <w:sz w:val="28"/>
          <w:szCs w:val="28"/>
        </w:rPr>
        <w:t xml:space="preserve"> организациям, образующим инфраструктуру субъектов малого и среднего предпринимательства</w:t>
      </w:r>
      <w:r>
        <w:rPr>
          <w:sz w:val="28"/>
          <w:szCs w:val="28"/>
        </w:rPr>
        <w:t>».</w:t>
      </w:r>
    </w:p>
    <w:p w:rsidR="007300A8" w:rsidRPr="00A00B89" w:rsidRDefault="00294A31" w:rsidP="00CB4EE1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300A8">
        <w:rPr>
          <w:sz w:val="28"/>
          <w:szCs w:val="28"/>
        </w:rPr>
        <w:t xml:space="preserve">. </w:t>
      </w:r>
      <w:r w:rsidR="007300A8" w:rsidRPr="00A00B89">
        <w:rPr>
          <w:sz w:val="28"/>
          <w:szCs w:val="28"/>
        </w:rPr>
        <w:t>Настоящее решение вступает в силу с</w:t>
      </w:r>
      <w:r w:rsidR="007300A8">
        <w:rPr>
          <w:sz w:val="28"/>
          <w:szCs w:val="28"/>
        </w:rPr>
        <w:t>о дня его обнародования</w:t>
      </w:r>
      <w:r w:rsidR="007300A8" w:rsidRPr="00A00B89">
        <w:rPr>
          <w:sz w:val="28"/>
          <w:szCs w:val="28"/>
        </w:rPr>
        <w:t>.</w:t>
      </w:r>
    </w:p>
    <w:p w:rsidR="007300A8" w:rsidRPr="00A00B89" w:rsidRDefault="007300A8" w:rsidP="007300A8">
      <w:pPr>
        <w:pStyle w:val="a5"/>
        <w:rPr>
          <w:sz w:val="28"/>
          <w:szCs w:val="28"/>
        </w:rPr>
      </w:pPr>
    </w:p>
    <w:tbl>
      <w:tblPr>
        <w:tblW w:w="14612" w:type="dxa"/>
        <w:tblLook w:val="04A0"/>
      </w:tblPr>
      <w:tblGrid>
        <w:gridCol w:w="4870"/>
        <w:gridCol w:w="4871"/>
        <w:gridCol w:w="4871"/>
      </w:tblGrid>
      <w:tr w:rsidR="007300A8" w:rsidRPr="00D86D18" w:rsidTr="007300A8">
        <w:tc>
          <w:tcPr>
            <w:tcW w:w="4870" w:type="dxa"/>
          </w:tcPr>
          <w:p w:rsidR="007300A8" w:rsidRPr="00D86D18" w:rsidRDefault="007300A8" w:rsidP="007300A8">
            <w:pPr>
              <w:jc w:val="both"/>
              <w:rPr>
                <w:b/>
                <w:sz w:val="28"/>
                <w:szCs w:val="28"/>
              </w:rPr>
            </w:pPr>
            <w:r w:rsidRPr="00D86D18">
              <w:rPr>
                <w:b/>
                <w:sz w:val="28"/>
                <w:szCs w:val="28"/>
              </w:rPr>
              <w:t>Председатель районного</w:t>
            </w:r>
          </w:p>
          <w:p w:rsidR="007300A8" w:rsidRPr="00D86D18" w:rsidRDefault="007300A8" w:rsidP="007300A8">
            <w:pPr>
              <w:jc w:val="both"/>
              <w:rPr>
                <w:b/>
                <w:sz w:val="28"/>
                <w:szCs w:val="28"/>
              </w:rPr>
            </w:pPr>
            <w:r w:rsidRPr="00D86D18">
              <w:rPr>
                <w:b/>
                <w:sz w:val="28"/>
                <w:szCs w:val="28"/>
              </w:rPr>
              <w:t>Совета народных депутатов</w:t>
            </w:r>
          </w:p>
          <w:p w:rsidR="007300A8" w:rsidRPr="00D86D18" w:rsidRDefault="007300A8" w:rsidP="007300A8">
            <w:pPr>
              <w:jc w:val="both"/>
              <w:rPr>
                <w:b/>
                <w:sz w:val="28"/>
                <w:szCs w:val="28"/>
              </w:rPr>
            </w:pPr>
            <w:r w:rsidRPr="00D86D18">
              <w:rPr>
                <w:b/>
                <w:sz w:val="28"/>
                <w:szCs w:val="28"/>
              </w:rPr>
              <w:t xml:space="preserve">                                                                                              </w:t>
            </w:r>
          </w:p>
          <w:p w:rsidR="007300A8" w:rsidRPr="00D86D18" w:rsidRDefault="007300A8" w:rsidP="00D86D18">
            <w:pPr>
              <w:rPr>
                <w:b/>
                <w:sz w:val="28"/>
                <w:szCs w:val="28"/>
              </w:rPr>
            </w:pPr>
            <w:r w:rsidRPr="00D86D18">
              <w:rPr>
                <w:b/>
                <w:sz w:val="28"/>
                <w:szCs w:val="28"/>
              </w:rPr>
              <w:t xml:space="preserve">       </w:t>
            </w:r>
            <w:r w:rsidR="00B2043E" w:rsidRPr="00D86D18">
              <w:rPr>
                <w:b/>
                <w:sz w:val="28"/>
                <w:szCs w:val="28"/>
              </w:rPr>
              <w:t xml:space="preserve">              </w:t>
            </w:r>
            <w:r w:rsidR="00D86D18">
              <w:rPr>
                <w:b/>
                <w:sz w:val="28"/>
                <w:szCs w:val="28"/>
              </w:rPr>
              <w:t xml:space="preserve">                 </w:t>
            </w:r>
            <w:r w:rsidRPr="00D86D18">
              <w:rPr>
                <w:b/>
                <w:sz w:val="28"/>
                <w:szCs w:val="28"/>
              </w:rPr>
              <w:t xml:space="preserve"> В. И. Миронов</w:t>
            </w:r>
          </w:p>
        </w:tc>
        <w:tc>
          <w:tcPr>
            <w:tcW w:w="4871" w:type="dxa"/>
          </w:tcPr>
          <w:p w:rsidR="007300A8" w:rsidRPr="00D86D18" w:rsidRDefault="007300A8" w:rsidP="007300A8">
            <w:pPr>
              <w:jc w:val="both"/>
              <w:rPr>
                <w:b/>
                <w:sz w:val="28"/>
                <w:szCs w:val="28"/>
              </w:rPr>
            </w:pPr>
            <w:r w:rsidRPr="00D86D18">
              <w:rPr>
                <w:b/>
                <w:sz w:val="28"/>
                <w:szCs w:val="28"/>
              </w:rPr>
              <w:t xml:space="preserve">    Глава района</w:t>
            </w:r>
          </w:p>
          <w:p w:rsidR="007300A8" w:rsidRPr="00D86D18" w:rsidRDefault="007300A8" w:rsidP="007300A8">
            <w:pPr>
              <w:jc w:val="both"/>
              <w:rPr>
                <w:b/>
                <w:sz w:val="28"/>
                <w:szCs w:val="28"/>
              </w:rPr>
            </w:pPr>
          </w:p>
          <w:p w:rsidR="007300A8" w:rsidRPr="00D86D18" w:rsidRDefault="007300A8" w:rsidP="007300A8">
            <w:pPr>
              <w:jc w:val="both"/>
              <w:rPr>
                <w:b/>
                <w:sz w:val="28"/>
                <w:szCs w:val="28"/>
              </w:rPr>
            </w:pPr>
            <w:r w:rsidRPr="00D86D18">
              <w:rPr>
                <w:b/>
                <w:sz w:val="28"/>
                <w:szCs w:val="28"/>
              </w:rPr>
              <w:t xml:space="preserve">                                                                                              </w:t>
            </w:r>
          </w:p>
          <w:p w:rsidR="007300A8" w:rsidRPr="00D86D18" w:rsidRDefault="007300A8" w:rsidP="00B2043E">
            <w:pPr>
              <w:rPr>
                <w:b/>
                <w:sz w:val="28"/>
                <w:szCs w:val="28"/>
              </w:rPr>
            </w:pPr>
            <w:r w:rsidRPr="00D86D18">
              <w:rPr>
                <w:b/>
                <w:sz w:val="28"/>
                <w:szCs w:val="28"/>
              </w:rPr>
              <w:t xml:space="preserve">                                       </w:t>
            </w:r>
            <w:r w:rsidR="00B2043E" w:rsidRPr="00D86D18">
              <w:rPr>
                <w:b/>
                <w:sz w:val="28"/>
                <w:szCs w:val="28"/>
              </w:rPr>
              <w:t>А</w:t>
            </w:r>
            <w:r w:rsidRPr="00D86D18">
              <w:rPr>
                <w:b/>
                <w:sz w:val="28"/>
                <w:szCs w:val="28"/>
              </w:rPr>
              <w:t xml:space="preserve">. И. </w:t>
            </w:r>
            <w:r w:rsidR="00B2043E" w:rsidRPr="00D86D18">
              <w:rPr>
                <w:b/>
                <w:sz w:val="28"/>
                <w:szCs w:val="28"/>
              </w:rPr>
              <w:t>Насо</w:t>
            </w:r>
            <w:r w:rsidRPr="00D86D18">
              <w:rPr>
                <w:b/>
                <w:sz w:val="28"/>
                <w:szCs w:val="28"/>
              </w:rPr>
              <w:t>нов</w:t>
            </w:r>
          </w:p>
        </w:tc>
        <w:tc>
          <w:tcPr>
            <w:tcW w:w="4871" w:type="dxa"/>
          </w:tcPr>
          <w:p w:rsidR="007300A8" w:rsidRPr="00D86D18" w:rsidRDefault="007300A8" w:rsidP="007300A8">
            <w:pPr>
              <w:rPr>
                <w:b/>
                <w:sz w:val="28"/>
                <w:szCs w:val="28"/>
              </w:rPr>
            </w:pPr>
            <w:r w:rsidRPr="00D86D18">
              <w:rPr>
                <w:b/>
                <w:sz w:val="28"/>
                <w:szCs w:val="28"/>
              </w:rPr>
              <w:t xml:space="preserve">                                      </w:t>
            </w:r>
          </w:p>
        </w:tc>
      </w:tr>
    </w:tbl>
    <w:p w:rsidR="003C0295" w:rsidRPr="00D86D18" w:rsidRDefault="003C0295" w:rsidP="007300A8">
      <w:pPr>
        <w:rPr>
          <w:b/>
          <w:bCs/>
          <w:sz w:val="28"/>
          <w:szCs w:val="28"/>
        </w:rPr>
      </w:pPr>
    </w:p>
    <w:p w:rsidR="008753CC" w:rsidRDefault="008753CC" w:rsidP="007300A8">
      <w:pPr>
        <w:rPr>
          <w:bCs/>
          <w:sz w:val="28"/>
          <w:szCs w:val="28"/>
        </w:rPr>
      </w:pPr>
    </w:p>
    <w:p w:rsidR="008753CC" w:rsidRDefault="008753CC" w:rsidP="007300A8">
      <w:pPr>
        <w:rPr>
          <w:bCs/>
          <w:sz w:val="28"/>
          <w:szCs w:val="28"/>
        </w:rPr>
      </w:pPr>
    </w:p>
    <w:p w:rsidR="008753CC" w:rsidRDefault="008753CC" w:rsidP="007300A8">
      <w:pPr>
        <w:rPr>
          <w:bCs/>
          <w:sz w:val="28"/>
          <w:szCs w:val="28"/>
        </w:rPr>
      </w:pPr>
    </w:p>
    <w:p w:rsidR="008753CC" w:rsidRDefault="008753CC" w:rsidP="007300A8">
      <w:pPr>
        <w:rPr>
          <w:bCs/>
          <w:sz w:val="28"/>
          <w:szCs w:val="28"/>
        </w:rPr>
      </w:pPr>
    </w:p>
    <w:p w:rsidR="008753CC" w:rsidRDefault="008753CC" w:rsidP="007300A8">
      <w:pPr>
        <w:rPr>
          <w:bCs/>
          <w:sz w:val="28"/>
          <w:szCs w:val="28"/>
        </w:rPr>
      </w:pPr>
    </w:p>
    <w:p w:rsidR="008753CC" w:rsidRDefault="008753CC" w:rsidP="007300A8">
      <w:pPr>
        <w:rPr>
          <w:bCs/>
          <w:sz w:val="28"/>
          <w:szCs w:val="28"/>
        </w:rPr>
      </w:pPr>
    </w:p>
    <w:p w:rsidR="00294A31" w:rsidRDefault="00294A31" w:rsidP="007300A8">
      <w:pPr>
        <w:rPr>
          <w:bCs/>
          <w:sz w:val="28"/>
          <w:szCs w:val="28"/>
        </w:rPr>
      </w:pPr>
    </w:p>
    <w:p w:rsidR="008753CC" w:rsidRPr="00971F16" w:rsidRDefault="008753CC" w:rsidP="008753CC">
      <w:pPr>
        <w:contextualSpacing/>
        <w:jc w:val="center"/>
      </w:pPr>
      <w:r w:rsidRPr="00F3264B">
        <w:rPr>
          <w:sz w:val="28"/>
          <w:szCs w:val="28"/>
        </w:rPr>
        <w:t xml:space="preserve">                                               </w:t>
      </w:r>
      <w:r w:rsidRPr="00F3264B">
        <w:rPr>
          <w:sz w:val="28"/>
          <w:szCs w:val="28"/>
        </w:rPr>
        <w:tab/>
      </w:r>
      <w:r w:rsidRPr="00F3264B">
        <w:rPr>
          <w:sz w:val="28"/>
          <w:szCs w:val="28"/>
        </w:rPr>
        <w:tab/>
      </w:r>
      <w:r w:rsidRPr="00971F16">
        <w:t>Приложение 1 к решению Троснянского</w:t>
      </w:r>
    </w:p>
    <w:p w:rsidR="008753CC" w:rsidRPr="00971F16" w:rsidRDefault="008753CC" w:rsidP="008753CC">
      <w:pPr>
        <w:contextualSpacing/>
        <w:jc w:val="center"/>
      </w:pPr>
      <w:r w:rsidRPr="00971F16">
        <w:t xml:space="preserve">                                                            </w:t>
      </w:r>
      <w:r>
        <w:t xml:space="preserve">           </w:t>
      </w:r>
      <w:r w:rsidRPr="00971F16">
        <w:t xml:space="preserve"> районного Совета народных депутатов</w:t>
      </w:r>
    </w:p>
    <w:p w:rsidR="008753CC" w:rsidRPr="00971F16" w:rsidRDefault="008753CC" w:rsidP="008753CC">
      <w:pPr>
        <w:contextualSpacing/>
        <w:jc w:val="center"/>
      </w:pPr>
      <w:r w:rsidRPr="00971F16">
        <w:t xml:space="preserve">                                                              </w:t>
      </w:r>
      <w:r>
        <w:t xml:space="preserve">           </w:t>
      </w:r>
      <w:r w:rsidR="00197069">
        <w:t xml:space="preserve">от </w:t>
      </w:r>
      <w:r w:rsidR="00294A31">
        <w:t>___________________</w:t>
      </w:r>
      <w:r w:rsidRPr="00971F16">
        <w:t xml:space="preserve"> года № </w:t>
      </w:r>
      <w:r w:rsidR="00294A31">
        <w:t>_____</w:t>
      </w:r>
    </w:p>
    <w:p w:rsidR="008753CC" w:rsidRPr="00F3264B" w:rsidRDefault="008753CC" w:rsidP="008753CC">
      <w:pPr>
        <w:contextualSpacing/>
        <w:rPr>
          <w:sz w:val="28"/>
          <w:szCs w:val="28"/>
        </w:rPr>
      </w:pPr>
      <w:r w:rsidRPr="00F3264B">
        <w:rPr>
          <w:sz w:val="28"/>
          <w:szCs w:val="28"/>
        </w:rPr>
        <w:t xml:space="preserve">                                                                    </w:t>
      </w:r>
      <w:r>
        <w:rPr>
          <w:sz w:val="28"/>
          <w:szCs w:val="28"/>
        </w:rPr>
        <w:t xml:space="preserve">                               </w:t>
      </w:r>
    </w:p>
    <w:p w:rsidR="008753CC" w:rsidRPr="00294A31" w:rsidRDefault="008753CC" w:rsidP="008753C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94A31">
        <w:rPr>
          <w:b/>
          <w:bCs/>
          <w:sz w:val="28"/>
          <w:szCs w:val="28"/>
        </w:rPr>
        <w:t>ПОРЯДОК ФОРМИРОВАНИЯ, ВЕДЕНИЯ,</w:t>
      </w:r>
    </w:p>
    <w:p w:rsidR="008753CC" w:rsidRPr="00294A31" w:rsidRDefault="008753CC" w:rsidP="008753C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94A31">
        <w:rPr>
          <w:b/>
          <w:bCs/>
          <w:sz w:val="28"/>
          <w:szCs w:val="28"/>
        </w:rPr>
        <w:t>ЕЖЕГОДНОГО ДОПОЛНЕНИЯ И ОПУБЛИКОВАНИЯ</w:t>
      </w:r>
    </w:p>
    <w:p w:rsidR="008753CC" w:rsidRPr="00294A31" w:rsidRDefault="008753CC" w:rsidP="008753CC">
      <w:pPr>
        <w:jc w:val="center"/>
        <w:rPr>
          <w:sz w:val="28"/>
          <w:szCs w:val="28"/>
        </w:rPr>
      </w:pPr>
      <w:r w:rsidRPr="00294A31">
        <w:rPr>
          <w:b/>
          <w:bCs/>
          <w:sz w:val="28"/>
          <w:szCs w:val="28"/>
        </w:rPr>
        <w:t xml:space="preserve">ПЕРЕЧНЯ </w:t>
      </w:r>
      <w:r w:rsidRPr="00294A31">
        <w:rPr>
          <w:b/>
          <w:sz w:val="28"/>
          <w:szCs w:val="28"/>
        </w:rPr>
        <w:t>МУНИЦИПАЛЬНОГО</w:t>
      </w:r>
      <w:r w:rsidRPr="00294A31">
        <w:rPr>
          <w:b/>
          <w:bCs/>
          <w:sz w:val="28"/>
          <w:szCs w:val="28"/>
        </w:rPr>
        <w:t xml:space="preserve"> ИМУЩЕСТВА ТРОСНЯНСКОГО РАЙОНА ОРЛОВСКОЙ ОБЛАСТИ, </w:t>
      </w:r>
      <w:r w:rsidR="00294A31">
        <w:rPr>
          <w:b/>
          <w:bCs/>
          <w:sz w:val="28"/>
          <w:szCs w:val="28"/>
        </w:rPr>
        <w:t>СВОБОДНОГО</w:t>
      </w:r>
      <w:r w:rsidR="00294A31" w:rsidRPr="00294A31">
        <w:rPr>
          <w:b/>
          <w:bCs/>
          <w:sz w:val="28"/>
          <w:szCs w:val="28"/>
        </w:rPr>
        <w:t xml:space="preserve"> ОТ ПРАВ ТРЕТЬИХ ЛИЦ (ЗА ИСКЛЮЧЕНИЕМ ИМУЩЕСТВЕННЫХ ПРАВ СУБЪЕКТОВ МАЛОГО И СРЕДНЕГО ПРЕДПРИНИМАТЕЛЬСТВА) И </w:t>
      </w:r>
      <w:r w:rsidR="009C28A4">
        <w:rPr>
          <w:b/>
          <w:bCs/>
          <w:sz w:val="28"/>
          <w:szCs w:val="28"/>
        </w:rPr>
        <w:t>ПРЕДНАЗНАЧЕННОГО ДЛЯ ПРЕДОСТАВЛЕНИЯ</w:t>
      </w:r>
      <w:r w:rsidR="00294A31" w:rsidRPr="00294A31">
        <w:rPr>
          <w:b/>
          <w:bCs/>
          <w:sz w:val="28"/>
          <w:szCs w:val="28"/>
        </w:rPr>
        <w:t xml:space="preserve"> </w:t>
      </w:r>
      <w:r w:rsidRPr="00294A31">
        <w:rPr>
          <w:b/>
          <w:bCs/>
          <w:sz w:val="28"/>
          <w:szCs w:val="28"/>
        </w:rPr>
        <w:t xml:space="preserve">ВО ВЛАДЕНИЕ И (ИЛИ) В ПОЛЬЗОВАНИЕ СУБЪЕКТАМ МАЛОГО </w:t>
      </w:r>
      <w:r w:rsidR="00294A31" w:rsidRPr="00294A31">
        <w:rPr>
          <w:b/>
          <w:bCs/>
          <w:sz w:val="28"/>
          <w:szCs w:val="28"/>
        </w:rPr>
        <w:t>И СРЕДНЕГО ПРЕДПРИНИМАТЕЛЬСТВА,</w:t>
      </w:r>
      <w:r w:rsidRPr="00294A31">
        <w:rPr>
          <w:b/>
          <w:bCs/>
          <w:sz w:val="28"/>
          <w:szCs w:val="28"/>
        </w:rPr>
        <w:t xml:space="preserve"> ОРГАНИЗАЦИЯМ, ОБРАЗУЮЩИМ ИНФРАСТРУКТУРУ ПОДДЕРЖКИ СУБЪЕКТОВ МАЛОГО И СРЕДНЕГО ПРЕДПРИНИМАТЕЛЬСТВА</w:t>
      </w:r>
      <w:r w:rsidR="00294A31" w:rsidRPr="00294A31">
        <w:rPr>
          <w:b/>
          <w:sz w:val="28"/>
          <w:szCs w:val="28"/>
        </w:rPr>
        <w:t xml:space="preserve"> И ФИЗИЧЕСКИМ ЛИЦАМ, НЕ ЯВЛЯЮЩИМИСЯ ИНДИВИДУАЛЬНЫМИ ПРЕДПРИНИМАТЕЛЯМИ</w:t>
      </w:r>
      <w:r w:rsidR="00294A31" w:rsidRPr="00294A31">
        <w:rPr>
          <w:bCs/>
          <w:sz w:val="28"/>
          <w:szCs w:val="28"/>
        </w:rPr>
        <w:t xml:space="preserve"> </w:t>
      </w:r>
      <w:r w:rsidR="00294A31" w:rsidRPr="00294A31">
        <w:rPr>
          <w:b/>
          <w:bCs/>
          <w:sz w:val="28"/>
          <w:szCs w:val="28"/>
        </w:rPr>
        <w:t>И ПРИМЕНЯЮЩИМ СПЕЦИАЛЬНЫЙ НАЛОГОВЫЙ РЕЖИМ «НАЛОГ НА ПРОФЕССИОНАЛЬНЫЙ ДОХОД»</w:t>
      </w:r>
      <w:r w:rsidR="00294A31" w:rsidRPr="00294A31">
        <w:rPr>
          <w:b/>
          <w:sz w:val="28"/>
          <w:szCs w:val="28"/>
        </w:rPr>
        <w:t xml:space="preserve"> </w:t>
      </w:r>
      <w:r w:rsidR="00294A31" w:rsidRPr="00294A31">
        <w:rPr>
          <w:b/>
          <w:bCs/>
          <w:sz w:val="28"/>
          <w:szCs w:val="28"/>
        </w:rPr>
        <w:t xml:space="preserve"> </w:t>
      </w:r>
    </w:p>
    <w:p w:rsidR="008753CC" w:rsidRPr="00F3264B" w:rsidRDefault="008753CC" w:rsidP="008753CC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8753CC" w:rsidRPr="00A106CF" w:rsidRDefault="008753CC" w:rsidP="008753CC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A106CF">
        <w:rPr>
          <w:b/>
          <w:sz w:val="28"/>
          <w:szCs w:val="28"/>
        </w:rPr>
        <w:t>1. Общие положения</w:t>
      </w:r>
    </w:p>
    <w:p w:rsidR="008753CC" w:rsidRPr="00F3264B" w:rsidRDefault="008753CC" w:rsidP="008753CC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8753CC" w:rsidRPr="00F3264B" w:rsidRDefault="008753CC" w:rsidP="008753C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3264B">
        <w:rPr>
          <w:sz w:val="28"/>
          <w:szCs w:val="28"/>
        </w:rPr>
        <w:t xml:space="preserve">Настоящий Порядок определяет правила формирования, ведения, ежегодного дополнения и опубликования Перечня </w:t>
      </w:r>
      <w:r w:rsidRPr="00EC17D6">
        <w:rPr>
          <w:sz w:val="28"/>
          <w:szCs w:val="28"/>
        </w:rPr>
        <w:t>муниципального</w:t>
      </w:r>
      <w:r w:rsidRPr="00F3264B">
        <w:rPr>
          <w:sz w:val="28"/>
          <w:szCs w:val="28"/>
        </w:rPr>
        <w:t xml:space="preserve"> имущества </w:t>
      </w:r>
      <w:r>
        <w:rPr>
          <w:sz w:val="28"/>
          <w:szCs w:val="28"/>
        </w:rPr>
        <w:t>Троснянского района Орловской области</w:t>
      </w:r>
      <w:r w:rsidRPr="00F3264B">
        <w:rPr>
          <w:sz w:val="28"/>
          <w:szCs w:val="28"/>
        </w:rPr>
        <w:t xml:space="preserve">, </w:t>
      </w:r>
      <w:r w:rsidR="009C28A4" w:rsidRPr="009C28A4">
        <w:rPr>
          <w:bCs/>
          <w:sz w:val="28"/>
          <w:szCs w:val="28"/>
        </w:rPr>
        <w:t>свободного от прав третьих лиц (за исключением имущественных прав субъектов малого и среднего предпринимательства) и предназначенного для предоставления во владение и (или) в пользование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являющимися индивидуальными предпринимателями и применяющим специальный налоговый режим «Налог на профессиональный доход»</w:t>
      </w:r>
      <w:r w:rsidRPr="00F3264B">
        <w:rPr>
          <w:sz w:val="28"/>
          <w:szCs w:val="28"/>
        </w:rPr>
        <w:t xml:space="preserve"> (далее – Перечень), требования к имуществу, сведения о котором включаются в Перечень, в целях предоставления указанного имущества на долгосрочной основе (в том числе по льготным ставкам арендной платы) субъектам малого </w:t>
      </w:r>
      <w:r w:rsidR="009C28A4">
        <w:rPr>
          <w:sz w:val="28"/>
          <w:szCs w:val="28"/>
        </w:rPr>
        <w:t>и среднего предпринимательства,</w:t>
      </w:r>
      <w:r w:rsidRPr="00F3264B">
        <w:rPr>
          <w:sz w:val="28"/>
          <w:szCs w:val="28"/>
        </w:rPr>
        <w:t xml:space="preserve"> организациям, образующим инфраструктуру поддержки субъектов малого и среднего предпринимательства</w:t>
      </w:r>
      <w:r w:rsidR="009C28A4" w:rsidRPr="009C28A4">
        <w:rPr>
          <w:bCs/>
          <w:sz w:val="28"/>
          <w:szCs w:val="28"/>
        </w:rPr>
        <w:t xml:space="preserve"> и физическим лицам, не являющимися индивидуальными предпринимателями и применяющим специальный налоговый режим «Налог на профессиональный доход»</w:t>
      </w:r>
      <w:r w:rsidR="009C28A4">
        <w:rPr>
          <w:sz w:val="28"/>
          <w:szCs w:val="28"/>
        </w:rPr>
        <w:t>.</w:t>
      </w:r>
      <w:r w:rsidRPr="00F3264B">
        <w:rPr>
          <w:sz w:val="28"/>
          <w:szCs w:val="28"/>
        </w:rPr>
        <w:t xml:space="preserve"> </w:t>
      </w:r>
    </w:p>
    <w:p w:rsidR="008753CC" w:rsidRPr="00F3264B" w:rsidRDefault="008753CC" w:rsidP="008753CC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8753CC" w:rsidRPr="00A106CF" w:rsidRDefault="008753CC" w:rsidP="008753CC">
      <w:pPr>
        <w:autoSpaceDE w:val="0"/>
        <w:autoSpaceDN w:val="0"/>
        <w:adjustRightInd w:val="0"/>
        <w:contextualSpacing/>
        <w:jc w:val="center"/>
        <w:outlineLvl w:val="0"/>
        <w:rPr>
          <w:b/>
          <w:sz w:val="28"/>
          <w:szCs w:val="28"/>
        </w:rPr>
      </w:pPr>
      <w:r w:rsidRPr="00A106CF">
        <w:rPr>
          <w:b/>
          <w:sz w:val="28"/>
          <w:szCs w:val="28"/>
        </w:rPr>
        <w:t xml:space="preserve">2. Цели создания и основные принципы формирования, </w:t>
      </w:r>
      <w:r w:rsidRPr="00A106CF">
        <w:rPr>
          <w:b/>
          <w:sz w:val="28"/>
          <w:szCs w:val="28"/>
        </w:rPr>
        <w:br/>
        <w:t>ведения, ежегодного дополнения и опубликования Перечня</w:t>
      </w:r>
    </w:p>
    <w:p w:rsidR="008753CC" w:rsidRPr="00F3264B" w:rsidRDefault="008753CC" w:rsidP="008753CC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8753CC" w:rsidRPr="00F3264B" w:rsidRDefault="008753CC" w:rsidP="008753CC">
      <w:pPr>
        <w:numPr>
          <w:ilvl w:val="1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F3264B">
        <w:rPr>
          <w:sz w:val="28"/>
          <w:szCs w:val="28"/>
        </w:rPr>
        <w:lastRenderedPageBreak/>
        <w:t xml:space="preserve">В Перечне содержатся сведения о </w:t>
      </w:r>
      <w:r w:rsidRPr="00EC17D6">
        <w:rPr>
          <w:sz w:val="28"/>
          <w:szCs w:val="28"/>
        </w:rPr>
        <w:t>муниципальном</w:t>
      </w:r>
      <w:r w:rsidRPr="00F3264B">
        <w:rPr>
          <w:sz w:val="28"/>
          <w:szCs w:val="28"/>
        </w:rPr>
        <w:t xml:space="preserve"> имуществе </w:t>
      </w:r>
      <w:r>
        <w:rPr>
          <w:sz w:val="28"/>
          <w:szCs w:val="28"/>
        </w:rPr>
        <w:t>Троснянского района Орловской области</w:t>
      </w:r>
      <w:r w:rsidRPr="00F3264B">
        <w:rPr>
          <w:sz w:val="28"/>
          <w:szCs w:val="28"/>
        </w:rPr>
        <w:t>, свободном от прав третьих лиц (</w:t>
      </w:r>
      <w:r w:rsidRPr="00F3264B">
        <w:rPr>
          <w:bCs/>
          <w:sz w:val="28"/>
          <w:szCs w:val="28"/>
        </w:rPr>
        <w:t xml:space="preserve"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</w:t>
      </w:r>
      <w:r w:rsidRPr="00F3264B">
        <w:rPr>
          <w:sz w:val="28"/>
          <w:szCs w:val="28"/>
        </w:rPr>
        <w:t xml:space="preserve">предусмотренном частью </w:t>
      </w:r>
      <w:r>
        <w:rPr>
          <w:sz w:val="28"/>
          <w:szCs w:val="28"/>
        </w:rPr>
        <w:t xml:space="preserve">1 статьи 18 Федерального закона </w:t>
      </w:r>
      <w:r w:rsidRPr="00F3264B">
        <w:rPr>
          <w:sz w:val="28"/>
          <w:szCs w:val="28"/>
        </w:rPr>
        <w:t>от 24.07.2007</w:t>
      </w:r>
      <w:r w:rsidR="009C28A4">
        <w:rPr>
          <w:sz w:val="28"/>
          <w:szCs w:val="28"/>
        </w:rPr>
        <w:t xml:space="preserve"> </w:t>
      </w:r>
      <w:r w:rsidRPr="00F3264B">
        <w:rPr>
          <w:sz w:val="28"/>
          <w:szCs w:val="28"/>
        </w:rPr>
        <w:t xml:space="preserve">№ 209-ФЗ «О развитии малого и среднего предпринимательства в Российской Федерации», предназначенном для предоставления во владение и (или) в пользование на долгосрочной основе (в том числе по льготным ставкам арендной платы) </w:t>
      </w:r>
      <w:r w:rsidR="009C28A4" w:rsidRPr="009C28A4">
        <w:rPr>
          <w:sz w:val="28"/>
          <w:szCs w:val="28"/>
        </w:rPr>
        <w:t>субъектам малого и среднего предпринимательства, организациям, образующим инфраструктуру поддержки субъектов малого и среднего предпринимательства</w:t>
      </w:r>
      <w:r w:rsidR="009C28A4" w:rsidRPr="009C28A4">
        <w:rPr>
          <w:bCs/>
          <w:sz w:val="28"/>
          <w:szCs w:val="28"/>
        </w:rPr>
        <w:t xml:space="preserve"> и физическим лицам, не являющимися индивидуальными предпринимателями и применяющим специальный налоговый режим «Налог на профессиональный доход»</w:t>
      </w:r>
      <w:r w:rsidRPr="00F3264B">
        <w:rPr>
          <w:sz w:val="28"/>
          <w:szCs w:val="28"/>
        </w:rPr>
        <w:t xml:space="preserve"> с возможностью отчуждения на возмездной основе в собственность в соответствии с Федеральным законом от 22.07.2008 № 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статьи 39.3 Земельного кодекса Российской Федерации.</w:t>
      </w:r>
    </w:p>
    <w:p w:rsidR="008753CC" w:rsidRPr="00F3264B" w:rsidRDefault="008753CC" w:rsidP="008753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264B">
        <w:rPr>
          <w:sz w:val="28"/>
          <w:szCs w:val="28"/>
        </w:rPr>
        <w:t>2.2. Формирование Перечня осуществляется в целях:</w:t>
      </w:r>
    </w:p>
    <w:p w:rsidR="008753CC" w:rsidRPr="00F3264B" w:rsidRDefault="008753CC" w:rsidP="008753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264B">
        <w:rPr>
          <w:sz w:val="28"/>
          <w:szCs w:val="28"/>
        </w:rPr>
        <w:t>2.2.1. Обеспечения доступности информации об и</w:t>
      </w:r>
      <w:r w:rsidR="009F61ED">
        <w:rPr>
          <w:sz w:val="28"/>
          <w:szCs w:val="28"/>
        </w:rPr>
        <w:t>муществе, включенном в Перечень</w:t>
      </w:r>
      <w:r w:rsidRPr="00F3264B">
        <w:rPr>
          <w:sz w:val="28"/>
          <w:szCs w:val="28"/>
        </w:rPr>
        <w:t>.</w:t>
      </w:r>
    </w:p>
    <w:p w:rsidR="008753CC" w:rsidRPr="00F3264B" w:rsidRDefault="008753CC" w:rsidP="008753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264B">
        <w:rPr>
          <w:sz w:val="28"/>
          <w:szCs w:val="28"/>
        </w:rPr>
        <w:t xml:space="preserve">2.2.2. Предоставления имущества, принадлежащего на праве собственности </w:t>
      </w:r>
      <w:r>
        <w:rPr>
          <w:sz w:val="28"/>
          <w:szCs w:val="28"/>
        </w:rPr>
        <w:t xml:space="preserve">Троснянскому району Орловской области </w:t>
      </w:r>
      <w:r w:rsidRPr="00F3264B">
        <w:rPr>
          <w:sz w:val="28"/>
          <w:szCs w:val="28"/>
        </w:rPr>
        <w:t xml:space="preserve">во владение и (или) пользование на долгосрочной основе (в том числе возмездно, безвозмездно и по льготным ставкам арендной платы) </w:t>
      </w:r>
      <w:r w:rsidR="009F61ED" w:rsidRPr="009F61ED">
        <w:rPr>
          <w:sz w:val="28"/>
          <w:szCs w:val="28"/>
        </w:rPr>
        <w:t>субъектам малого и среднего предпринимательства, организациям, образующим инфраструктуру поддержки субъектов малого и среднего предпринимательства</w:t>
      </w:r>
      <w:r w:rsidR="009F61ED" w:rsidRPr="009F61ED">
        <w:rPr>
          <w:bCs/>
          <w:sz w:val="28"/>
          <w:szCs w:val="28"/>
        </w:rPr>
        <w:t xml:space="preserve"> и физическим лицам, не являющимися индивидуальными предпринимателями и применяющим специальный налоговый режим «Налог на профессиональный доход»</w:t>
      </w:r>
      <w:r w:rsidRPr="00F3264B">
        <w:rPr>
          <w:sz w:val="28"/>
          <w:szCs w:val="28"/>
        </w:rPr>
        <w:t>.</w:t>
      </w:r>
    </w:p>
    <w:p w:rsidR="008753CC" w:rsidRPr="00F3264B" w:rsidRDefault="008753CC" w:rsidP="008753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4F3E">
        <w:rPr>
          <w:sz w:val="28"/>
          <w:szCs w:val="28"/>
        </w:rPr>
        <w:t>2.2.3. Реализации полномочий Троснянского района Орловской области</w:t>
      </w:r>
      <w:r w:rsidRPr="008D4F3E">
        <w:rPr>
          <w:szCs w:val="28"/>
        </w:rPr>
        <w:t xml:space="preserve"> </w:t>
      </w:r>
      <w:r w:rsidRPr="008D4F3E">
        <w:rPr>
          <w:sz w:val="28"/>
          <w:szCs w:val="28"/>
        </w:rPr>
        <w:t xml:space="preserve">в сфере оказания имущественной поддержки </w:t>
      </w:r>
      <w:r w:rsidR="009F61ED" w:rsidRPr="009F61ED">
        <w:rPr>
          <w:sz w:val="28"/>
          <w:szCs w:val="28"/>
        </w:rPr>
        <w:t>субъектам малого и среднего предпринимательства, организациям, образующим инфраструктуру поддержки субъектов малого и среднего предпринимательства</w:t>
      </w:r>
      <w:r w:rsidR="009F61ED" w:rsidRPr="009F61ED">
        <w:rPr>
          <w:bCs/>
          <w:sz w:val="28"/>
          <w:szCs w:val="28"/>
        </w:rPr>
        <w:t xml:space="preserve"> и физическим лицам, не являющимися индивидуальными предпринимателями и применяющим специальный налоговый режим «Налог на профессиональный доход»</w:t>
      </w:r>
      <w:r w:rsidRPr="008D4F3E">
        <w:rPr>
          <w:sz w:val="28"/>
          <w:szCs w:val="28"/>
        </w:rPr>
        <w:t>.</w:t>
      </w:r>
      <w:r w:rsidR="009F61ED">
        <w:rPr>
          <w:sz w:val="28"/>
          <w:szCs w:val="28"/>
        </w:rPr>
        <w:t xml:space="preserve"> </w:t>
      </w:r>
    </w:p>
    <w:p w:rsidR="008753CC" w:rsidRPr="00F3264B" w:rsidRDefault="008753CC" w:rsidP="008753CC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F3264B">
        <w:rPr>
          <w:sz w:val="28"/>
          <w:szCs w:val="28"/>
        </w:rPr>
        <w:t xml:space="preserve">2.2.4. Повышения эффективности управления </w:t>
      </w:r>
      <w:r w:rsidRPr="00EC17D6">
        <w:rPr>
          <w:sz w:val="28"/>
          <w:szCs w:val="28"/>
        </w:rPr>
        <w:t>муниципальным</w:t>
      </w:r>
      <w:r w:rsidRPr="00F3264B">
        <w:rPr>
          <w:i/>
          <w:sz w:val="28"/>
          <w:szCs w:val="28"/>
        </w:rPr>
        <w:t xml:space="preserve"> </w:t>
      </w:r>
      <w:r w:rsidRPr="00F3264B">
        <w:rPr>
          <w:sz w:val="28"/>
          <w:szCs w:val="28"/>
        </w:rPr>
        <w:t>имуществом, находящимся в собственности</w:t>
      </w:r>
      <w:r>
        <w:rPr>
          <w:sz w:val="28"/>
          <w:szCs w:val="28"/>
        </w:rPr>
        <w:t xml:space="preserve"> Троснянского района Орловской области</w:t>
      </w:r>
      <w:r w:rsidRPr="00F3264B">
        <w:rPr>
          <w:sz w:val="28"/>
          <w:szCs w:val="28"/>
        </w:rPr>
        <w:t xml:space="preserve">, стимулирования развития малого и среднего предпринимательства на территории </w:t>
      </w:r>
      <w:r>
        <w:rPr>
          <w:sz w:val="28"/>
          <w:szCs w:val="28"/>
        </w:rPr>
        <w:t>Троснянского района Орловской области</w:t>
      </w:r>
      <w:r w:rsidRPr="00F3264B">
        <w:rPr>
          <w:i/>
          <w:sz w:val="28"/>
          <w:szCs w:val="28"/>
        </w:rPr>
        <w:t>.</w:t>
      </w:r>
      <w:r w:rsidRPr="00F3264B">
        <w:rPr>
          <w:sz w:val="28"/>
          <w:szCs w:val="28"/>
        </w:rPr>
        <w:t xml:space="preserve"> </w:t>
      </w:r>
    </w:p>
    <w:p w:rsidR="008753CC" w:rsidRPr="00F3264B" w:rsidRDefault="008753CC" w:rsidP="008753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264B">
        <w:rPr>
          <w:sz w:val="28"/>
          <w:szCs w:val="28"/>
        </w:rPr>
        <w:lastRenderedPageBreak/>
        <w:t>2.3.    Формирование и ведение Перечня основывается на следующих основных принципах:</w:t>
      </w:r>
    </w:p>
    <w:p w:rsidR="008753CC" w:rsidRDefault="008753CC" w:rsidP="008753CC">
      <w:pPr>
        <w:ind w:firstLine="709"/>
        <w:jc w:val="both"/>
        <w:rPr>
          <w:sz w:val="28"/>
          <w:szCs w:val="28"/>
        </w:rPr>
      </w:pPr>
      <w:r w:rsidRPr="00F3264B">
        <w:rPr>
          <w:sz w:val="28"/>
          <w:szCs w:val="28"/>
        </w:rPr>
        <w:t>2.3.1 Достоверность данных об имуществе, включаемом в Перечень, и поддержание актуальности информации об имуществе, включенном в Перечень.</w:t>
      </w:r>
    </w:p>
    <w:p w:rsidR="008753CC" w:rsidRPr="00F3264B" w:rsidRDefault="008753CC" w:rsidP="008753CC">
      <w:pPr>
        <w:ind w:firstLine="709"/>
        <w:jc w:val="both"/>
        <w:rPr>
          <w:sz w:val="28"/>
          <w:szCs w:val="28"/>
        </w:rPr>
      </w:pPr>
      <w:r w:rsidRPr="00971F16">
        <w:rPr>
          <w:sz w:val="28"/>
          <w:szCs w:val="28"/>
        </w:rPr>
        <w:t xml:space="preserve">2.3.2. Ежегодная актуализация Перечня (до 1 ноября текущего года), осуществляется на основе предложений органов местного самоуправления по вопросам оказания имущественной поддержки </w:t>
      </w:r>
      <w:r w:rsidR="009F61ED" w:rsidRPr="009F61ED">
        <w:rPr>
          <w:sz w:val="28"/>
          <w:szCs w:val="28"/>
        </w:rPr>
        <w:t>субъектам малого и среднего предпринимательства, организациям, образующим инфраструктуру поддержки субъектов малого и среднего предпринимательства</w:t>
      </w:r>
      <w:r w:rsidR="009F61ED" w:rsidRPr="009F61ED">
        <w:rPr>
          <w:bCs/>
          <w:sz w:val="28"/>
          <w:szCs w:val="28"/>
        </w:rPr>
        <w:t xml:space="preserve"> и физическим лицам, не являющимися индивидуальными предпринимателями и применяющим специальный налоговый режим «Налог на профессиональный доход»</w:t>
      </w:r>
      <w:r w:rsidRPr="00971F16">
        <w:rPr>
          <w:sz w:val="28"/>
          <w:szCs w:val="28"/>
        </w:rPr>
        <w:t>.</w:t>
      </w:r>
    </w:p>
    <w:p w:rsidR="008753CC" w:rsidRPr="00F3264B" w:rsidRDefault="008753CC" w:rsidP="008753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264B">
        <w:rPr>
          <w:sz w:val="28"/>
          <w:szCs w:val="28"/>
        </w:rPr>
        <w:t>2.3.3. Взаимодействие с некоммерческими организациями, выражающими интересы субъектов малого и среднего предпринимательства, институтами развития в сфере малого и среднего предпринимательства в ходе формирования и дополнения Перечня.</w:t>
      </w:r>
    </w:p>
    <w:p w:rsidR="008753CC" w:rsidRPr="00F3264B" w:rsidRDefault="008753CC" w:rsidP="008753CC">
      <w:pPr>
        <w:ind w:firstLine="567"/>
        <w:contextualSpacing/>
        <w:jc w:val="both"/>
        <w:rPr>
          <w:sz w:val="16"/>
          <w:szCs w:val="16"/>
        </w:rPr>
      </w:pPr>
    </w:p>
    <w:p w:rsidR="008753CC" w:rsidRPr="00A106CF" w:rsidRDefault="008753CC" w:rsidP="008753CC">
      <w:pPr>
        <w:jc w:val="center"/>
        <w:rPr>
          <w:b/>
          <w:sz w:val="28"/>
          <w:szCs w:val="28"/>
        </w:rPr>
      </w:pPr>
      <w:r w:rsidRPr="00A106CF">
        <w:rPr>
          <w:b/>
          <w:sz w:val="28"/>
          <w:szCs w:val="28"/>
        </w:rPr>
        <w:t>3. Формирование, ведение Перечня, внесение в него изменений, в том числе ежегодное дополнение Перечня</w:t>
      </w:r>
    </w:p>
    <w:p w:rsidR="008753CC" w:rsidRPr="00F3264B" w:rsidRDefault="008753CC" w:rsidP="008753CC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bookmarkStart w:id="0" w:name="Par18"/>
      <w:bookmarkEnd w:id="0"/>
      <w:r w:rsidRPr="00F3264B">
        <w:rPr>
          <w:sz w:val="28"/>
          <w:szCs w:val="28"/>
        </w:rPr>
        <w:t>3.1. Перечень, изменения и ежегодное дополне</w:t>
      </w:r>
      <w:r>
        <w:rPr>
          <w:sz w:val="28"/>
          <w:szCs w:val="28"/>
        </w:rPr>
        <w:t>ние в него утверждаются постановлением Администрации Троснянского района Орловской области</w:t>
      </w:r>
      <w:r w:rsidRPr="00F3264B">
        <w:rPr>
          <w:i/>
          <w:sz w:val="28"/>
          <w:szCs w:val="28"/>
        </w:rPr>
        <w:t>.</w:t>
      </w:r>
    </w:p>
    <w:p w:rsidR="008753CC" w:rsidRPr="00F3264B" w:rsidRDefault="008753CC" w:rsidP="008753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701E">
        <w:rPr>
          <w:sz w:val="28"/>
          <w:szCs w:val="28"/>
        </w:rPr>
        <w:t>3.2. Формирование и ведение Перечня осуществляется Отделом по управлению муниципальным имуществом Администрации Троснянского района Орловской области</w:t>
      </w:r>
      <w:r w:rsidRPr="00BF701E">
        <w:rPr>
          <w:i/>
          <w:sz w:val="28"/>
          <w:szCs w:val="28"/>
        </w:rPr>
        <w:t xml:space="preserve"> </w:t>
      </w:r>
      <w:r w:rsidRPr="00BF701E">
        <w:rPr>
          <w:sz w:val="28"/>
          <w:szCs w:val="28"/>
        </w:rPr>
        <w:t>(далее – уполномоченный орган)</w:t>
      </w:r>
      <w:r w:rsidRPr="00BF701E">
        <w:rPr>
          <w:i/>
          <w:sz w:val="28"/>
          <w:szCs w:val="28"/>
        </w:rPr>
        <w:t xml:space="preserve"> </w:t>
      </w:r>
      <w:r w:rsidRPr="00BF701E">
        <w:rPr>
          <w:sz w:val="28"/>
          <w:szCs w:val="28"/>
        </w:rPr>
        <w:t>в электронной форме, а также на бумажном носителе. Уполномоченный орган отвечает за достоверность содержащихся в Перечне сведений.</w:t>
      </w:r>
    </w:p>
    <w:p w:rsidR="008753CC" w:rsidRPr="00F3264B" w:rsidRDefault="008753CC" w:rsidP="008753CC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3264B">
        <w:rPr>
          <w:sz w:val="28"/>
          <w:szCs w:val="28"/>
        </w:rPr>
        <w:t>3.3. В Перечень вносятся сведения об имуществе, соответствующем следующим критериям:</w:t>
      </w:r>
    </w:p>
    <w:p w:rsidR="008753CC" w:rsidRPr="00F3264B" w:rsidRDefault="008753CC" w:rsidP="008753CC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3264B">
        <w:rPr>
          <w:sz w:val="28"/>
          <w:szCs w:val="28"/>
        </w:rPr>
        <w:t xml:space="preserve">3.3.1. Имущество свободно от прав третьих лиц </w:t>
      </w:r>
      <w:r w:rsidRPr="00F3264B">
        <w:rPr>
          <w:bCs/>
          <w:sz w:val="28"/>
          <w:szCs w:val="28"/>
        </w:rPr>
        <w:t>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 w:rsidRPr="00F3264B">
        <w:rPr>
          <w:sz w:val="28"/>
          <w:szCs w:val="28"/>
        </w:rPr>
        <w:t>;</w:t>
      </w:r>
    </w:p>
    <w:p w:rsidR="008753CC" w:rsidRPr="00F3264B" w:rsidRDefault="008753CC" w:rsidP="008753C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 w:rsidRPr="00F3264B">
        <w:rPr>
          <w:sz w:val="28"/>
          <w:szCs w:val="28"/>
        </w:rPr>
        <w:t>3.3.2. В отношении имущества федеральными законами не установлен запрет на его передачу во временное владение и (или) пользование, в том числе в аренду;</w:t>
      </w:r>
    </w:p>
    <w:p w:rsidR="008753CC" w:rsidRPr="00F3264B" w:rsidRDefault="008753CC" w:rsidP="008753C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 w:rsidRPr="00F3264B">
        <w:rPr>
          <w:sz w:val="28"/>
          <w:szCs w:val="28"/>
        </w:rPr>
        <w:t>3.3.3. Имущество не является объектом религиозного назначения;</w:t>
      </w:r>
    </w:p>
    <w:p w:rsidR="008753CC" w:rsidRPr="00F3264B" w:rsidRDefault="008753CC" w:rsidP="008753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3.3.4</w:t>
      </w:r>
      <w:r w:rsidRPr="00F3264B">
        <w:rPr>
          <w:sz w:val="28"/>
          <w:szCs w:val="28"/>
        </w:rPr>
        <w:t xml:space="preserve">. Имущество не включено в действующий в текущем году и на очередной период акт о планировании приватизации </w:t>
      </w:r>
      <w:r w:rsidRPr="00A106CF">
        <w:rPr>
          <w:sz w:val="28"/>
          <w:szCs w:val="28"/>
        </w:rPr>
        <w:t xml:space="preserve">муниципального </w:t>
      </w:r>
      <w:r w:rsidRPr="00F3264B">
        <w:rPr>
          <w:sz w:val="28"/>
          <w:szCs w:val="28"/>
        </w:rPr>
        <w:t xml:space="preserve">имущества, принятый в соответствии с Федеральным законом от 21.12.2001 № 178-ФЗ «О приватизации государственного и муниципального имущества», а также в перечень имущества </w:t>
      </w:r>
      <w:r>
        <w:rPr>
          <w:sz w:val="28"/>
          <w:szCs w:val="28"/>
        </w:rPr>
        <w:t>Троснянского района Орловской области</w:t>
      </w:r>
      <w:r w:rsidRPr="00F3264B">
        <w:rPr>
          <w:sz w:val="28"/>
          <w:szCs w:val="28"/>
        </w:rPr>
        <w:t>, предназначенного для передачи во владение и (или) в пользование на долгосрочной основе социально ориентированным некоммерческим организациям;</w:t>
      </w:r>
    </w:p>
    <w:p w:rsidR="008753CC" w:rsidRPr="00F3264B" w:rsidRDefault="008753CC" w:rsidP="008753C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3.3.5</w:t>
      </w:r>
      <w:r w:rsidRPr="00F3264B">
        <w:rPr>
          <w:sz w:val="28"/>
          <w:szCs w:val="28"/>
        </w:rPr>
        <w:t>. Имущество не признано аварийным и подлежащим сносу;</w:t>
      </w:r>
    </w:p>
    <w:p w:rsidR="008753CC" w:rsidRPr="00F3264B" w:rsidRDefault="008753CC" w:rsidP="008753C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3.3.6</w:t>
      </w:r>
      <w:r w:rsidRPr="00F3264B">
        <w:rPr>
          <w:sz w:val="28"/>
          <w:szCs w:val="28"/>
        </w:rPr>
        <w:t>. Имущество не относится к жилому фонду или объектам сети инженерно-технического обеспечения, к которым подключен объект жилищного фонда;</w:t>
      </w:r>
    </w:p>
    <w:p w:rsidR="008753CC" w:rsidRPr="00F3264B" w:rsidRDefault="008753CC" w:rsidP="008753C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i/>
          <w:sz w:val="28"/>
          <w:szCs w:val="28"/>
        </w:rPr>
      </w:pPr>
      <w:r>
        <w:rPr>
          <w:sz w:val="28"/>
          <w:szCs w:val="28"/>
        </w:rPr>
        <w:t>3.3.7</w:t>
      </w:r>
      <w:r w:rsidRPr="00F3264B">
        <w:rPr>
          <w:sz w:val="28"/>
          <w:szCs w:val="28"/>
        </w:rPr>
        <w:t xml:space="preserve">. Земельный участок не предназначен для ведения личного подсобного хозяйства, огородничества, садоводства, индивидуального жилищного строительства; </w:t>
      </w:r>
    </w:p>
    <w:p w:rsidR="008753CC" w:rsidRPr="00F3264B" w:rsidRDefault="008753CC" w:rsidP="008753C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3.3.8</w:t>
      </w:r>
      <w:r w:rsidRPr="00F3264B">
        <w:rPr>
          <w:sz w:val="28"/>
          <w:szCs w:val="28"/>
        </w:rPr>
        <w:t>. Земельный участок не относится к земельным участкам, предусмотренным подпунктами 1 - 10, 13 - 15, 18 и 19 пункта 8 статьи 39</w:t>
      </w:r>
      <w:r w:rsidRPr="00F3264B">
        <w:rPr>
          <w:sz w:val="28"/>
          <w:szCs w:val="28"/>
          <w:vertAlign w:val="superscript"/>
        </w:rPr>
        <w:t>11</w:t>
      </w:r>
      <w:r w:rsidRPr="00F3264B">
        <w:rPr>
          <w:sz w:val="28"/>
          <w:szCs w:val="28"/>
        </w:rPr>
        <w:t xml:space="preserve">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предпринимательства;</w:t>
      </w:r>
    </w:p>
    <w:p w:rsidR="008753CC" w:rsidRPr="00F3264B" w:rsidRDefault="008753CC" w:rsidP="008753C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 w:rsidRPr="00BF701E">
        <w:rPr>
          <w:sz w:val="28"/>
          <w:szCs w:val="28"/>
        </w:rPr>
        <w:t>3.3.9. В отношении имущества, закрепленного за муниципальным унитарным предприятием,</w:t>
      </w:r>
      <w:r w:rsidRPr="00BF701E">
        <w:rPr>
          <w:i/>
          <w:sz w:val="28"/>
          <w:szCs w:val="28"/>
        </w:rPr>
        <w:t xml:space="preserve"> </w:t>
      </w:r>
      <w:r w:rsidRPr="00BF701E">
        <w:rPr>
          <w:sz w:val="28"/>
          <w:szCs w:val="28"/>
        </w:rPr>
        <w:t>муниципальным учреждением, владеющим им соответственно на праве хозяйственного ведения или оперативного управления (далее – балансодержатель), представлено предложение балансодержателя о включении указанного имущества в Перечень, в целях предоставления такого имущества во владение и (или) в пользование субъектам малого и среднего предпринимательства и организациям, образующим инфраструктуру поддержки;</w:t>
      </w:r>
    </w:p>
    <w:p w:rsidR="008753CC" w:rsidRPr="00F3264B" w:rsidRDefault="008753CC" w:rsidP="008753C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i/>
          <w:sz w:val="28"/>
          <w:szCs w:val="28"/>
        </w:rPr>
      </w:pPr>
      <w:r>
        <w:rPr>
          <w:sz w:val="28"/>
          <w:szCs w:val="28"/>
        </w:rPr>
        <w:t>3.3.10</w:t>
      </w:r>
      <w:r w:rsidRPr="00F3264B">
        <w:rPr>
          <w:sz w:val="28"/>
          <w:szCs w:val="28"/>
        </w:rPr>
        <w:t>. Имущество не относится к вещам, которые теряют свои натуральные свойства в процессе использования (потребляемым вещам), к малоценному движимому имуществу, к имуществу, срок службы которого составляет менее пяти лет или его предоставление в аренду на срок пять и более лет в соответствии с законодательством Российской Федерации не допускается, а также не является частью неделимой вещи.</w:t>
      </w:r>
    </w:p>
    <w:p w:rsidR="008753CC" w:rsidRPr="00F3264B" w:rsidRDefault="008753CC" w:rsidP="008753C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 w:rsidRPr="00F3264B">
        <w:rPr>
          <w:sz w:val="28"/>
          <w:szCs w:val="28"/>
        </w:rPr>
        <w:t xml:space="preserve">3.4. Запрещается включение имущества, сведения о котором включены в Перечень, в </w:t>
      </w:r>
      <w:r>
        <w:rPr>
          <w:sz w:val="28"/>
          <w:szCs w:val="28"/>
        </w:rPr>
        <w:t>план</w:t>
      </w:r>
      <w:r w:rsidRPr="00F3264B">
        <w:rPr>
          <w:sz w:val="28"/>
          <w:szCs w:val="28"/>
        </w:rPr>
        <w:t xml:space="preserve"> приватизации </w:t>
      </w:r>
      <w:r w:rsidRPr="00E354E5">
        <w:rPr>
          <w:sz w:val="28"/>
          <w:szCs w:val="28"/>
        </w:rPr>
        <w:t>муниципального</w:t>
      </w:r>
      <w:r w:rsidRPr="00F3264B">
        <w:rPr>
          <w:sz w:val="28"/>
          <w:szCs w:val="28"/>
        </w:rPr>
        <w:t xml:space="preserve"> имущества или в проект дополнений в указанный акт.</w:t>
      </w:r>
    </w:p>
    <w:p w:rsidR="008753CC" w:rsidRPr="00F3264B" w:rsidRDefault="008753CC" w:rsidP="008753C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 w:rsidRPr="00971F16">
        <w:rPr>
          <w:sz w:val="28"/>
          <w:szCs w:val="28"/>
        </w:rPr>
        <w:t>3.5. Сведения об имуществе группируются в Перечне по Троснянскому району Орловской области, на территории которого расположено имущество, а также по видам имущества (недвижимое имущество (в том числе единый недвижимый комплекс), земельные участки, движимое имущество).</w:t>
      </w:r>
      <w:r w:rsidRPr="00F3264B">
        <w:rPr>
          <w:sz w:val="28"/>
          <w:szCs w:val="28"/>
        </w:rPr>
        <w:t xml:space="preserve"> </w:t>
      </w:r>
    </w:p>
    <w:p w:rsidR="008753CC" w:rsidRPr="00F3264B" w:rsidRDefault="008753CC" w:rsidP="008753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264B">
        <w:rPr>
          <w:sz w:val="28"/>
          <w:szCs w:val="28"/>
        </w:rPr>
        <w:t xml:space="preserve">3.6. Внесение сведений об имуществе в Перечень (в том числе ежегодное дополнение), а также исключение сведений об имуществе из Перечня осуществляются </w:t>
      </w:r>
      <w:r>
        <w:rPr>
          <w:sz w:val="28"/>
          <w:szCs w:val="28"/>
        </w:rPr>
        <w:t>постановлением Администрации Троснянского Орловской области</w:t>
      </w:r>
      <w:r w:rsidRPr="00F3264B">
        <w:rPr>
          <w:i/>
          <w:sz w:val="28"/>
          <w:szCs w:val="28"/>
        </w:rPr>
        <w:t xml:space="preserve"> </w:t>
      </w:r>
      <w:r w:rsidRPr="00F3264B">
        <w:rPr>
          <w:sz w:val="28"/>
          <w:szCs w:val="28"/>
        </w:rPr>
        <w:t xml:space="preserve">на основании </w:t>
      </w:r>
      <w:r w:rsidRPr="00BF701E">
        <w:rPr>
          <w:sz w:val="28"/>
          <w:szCs w:val="28"/>
        </w:rPr>
        <w:t xml:space="preserve">предложений </w:t>
      </w:r>
      <w:r>
        <w:rPr>
          <w:sz w:val="28"/>
          <w:szCs w:val="28"/>
        </w:rPr>
        <w:t>отдела по управлению муниципальным имуществом,</w:t>
      </w:r>
      <w:r w:rsidRPr="00F3264B">
        <w:rPr>
          <w:sz w:val="28"/>
          <w:szCs w:val="28"/>
        </w:rPr>
        <w:t xml:space="preserve"> балансодержателей, а также субъектов малого и среднего предпринимательства, некоммерческих организаций, выражающих интересы субъектов малого и среднего предпринимательства, институтов развития в сфере малого и среднего предпринимательства.</w:t>
      </w:r>
      <w:bookmarkStart w:id="1" w:name="Par1"/>
      <w:bookmarkEnd w:id="1"/>
    </w:p>
    <w:p w:rsidR="008753CC" w:rsidRPr="00F3264B" w:rsidRDefault="008753CC" w:rsidP="008753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264B">
        <w:rPr>
          <w:sz w:val="28"/>
          <w:szCs w:val="28"/>
        </w:rPr>
        <w:t xml:space="preserve">Внесение в Перечень изменений, не предусматривающих исключения из Перечня имущества, осуществляется не позднее 10 рабочих дней с даты внесения соответствующих изменений в реестр </w:t>
      </w:r>
      <w:r w:rsidRPr="00EB5364">
        <w:rPr>
          <w:sz w:val="28"/>
          <w:szCs w:val="28"/>
        </w:rPr>
        <w:t>муниципального</w:t>
      </w:r>
      <w:r w:rsidRPr="00F3264B">
        <w:rPr>
          <w:sz w:val="28"/>
          <w:szCs w:val="28"/>
        </w:rPr>
        <w:t xml:space="preserve"> имущества </w:t>
      </w:r>
      <w:r w:rsidRPr="00EB5364">
        <w:rPr>
          <w:sz w:val="28"/>
          <w:szCs w:val="28"/>
        </w:rPr>
        <w:t>Троснянского района Орловской области</w:t>
      </w:r>
      <w:r w:rsidRPr="00F3264B">
        <w:rPr>
          <w:sz w:val="28"/>
          <w:szCs w:val="28"/>
        </w:rPr>
        <w:t>.</w:t>
      </w:r>
    </w:p>
    <w:p w:rsidR="008753CC" w:rsidRPr="00F3264B" w:rsidRDefault="008753CC" w:rsidP="008753CC">
      <w:pPr>
        <w:ind w:firstLine="709"/>
        <w:jc w:val="both"/>
        <w:rPr>
          <w:sz w:val="26"/>
          <w:szCs w:val="26"/>
        </w:rPr>
      </w:pPr>
      <w:r w:rsidRPr="00F3264B">
        <w:rPr>
          <w:sz w:val="28"/>
          <w:szCs w:val="28"/>
        </w:rPr>
        <w:lastRenderedPageBreak/>
        <w:t>3.7. Рассмотрение уполномоченным органом предложений, поступивших от лиц, указанных в пункте 3.6 настоящего Порядка, осуществляется в течение 30 календарных дней со дня их поступления. По результатам рассмотрения указанных предложений Уполномоченным органом принимается одно из следующих решений:</w:t>
      </w:r>
    </w:p>
    <w:p w:rsidR="008753CC" w:rsidRPr="00F3264B" w:rsidRDefault="008753CC" w:rsidP="008753C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bookmarkStart w:id="2" w:name="Par5"/>
      <w:bookmarkEnd w:id="2"/>
      <w:r w:rsidRPr="00F3264B">
        <w:rPr>
          <w:sz w:val="28"/>
          <w:szCs w:val="28"/>
        </w:rPr>
        <w:t>3.7.1. О включении сведений об имуществе, в отношении которого поступило предложение, в Перечень с принятием соответствующего правового акта;</w:t>
      </w:r>
    </w:p>
    <w:p w:rsidR="008753CC" w:rsidRPr="00F3264B" w:rsidRDefault="008753CC" w:rsidP="008753C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bookmarkStart w:id="3" w:name="Par6"/>
      <w:bookmarkEnd w:id="3"/>
      <w:r w:rsidRPr="00F3264B">
        <w:rPr>
          <w:sz w:val="28"/>
          <w:szCs w:val="28"/>
        </w:rPr>
        <w:t>3.7.2. Об исключении сведений об имуществе, в отношении которого поступило предложение, из Перечня, с принятием соответствующего правового акта;</w:t>
      </w:r>
    </w:p>
    <w:p w:rsidR="008753CC" w:rsidRPr="00F3264B" w:rsidRDefault="008753CC" w:rsidP="008753C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 w:rsidRPr="00F3264B">
        <w:rPr>
          <w:sz w:val="28"/>
          <w:szCs w:val="28"/>
        </w:rPr>
        <w:t>3.7.3. Об отказе в учете предложений с направлением лицу, представившему предложение, мотивированного ответа о невозможности включения сведений об имуществе в Перечень.</w:t>
      </w:r>
    </w:p>
    <w:p w:rsidR="008753CC" w:rsidRPr="00F3264B" w:rsidRDefault="008753CC" w:rsidP="008753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264B">
        <w:rPr>
          <w:sz w:val="28"/>
          <w:szCs w:val="28"/>
        </w:rPr>
        <w:t>3.8. Решение об отказе в учете предложения о включении имущества в Перечень принимается в следующих случаях:</w:t>
      </w:r>
    </w:p>
    <w:p w:rsidR="008753CC" w:rsidRPr="00F3264B" w:rsidRDefault="008753CC" w:rsidP="008753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264B">
        <w:rPr>
          <w:sz w:val="28"/>
          <w:szCs w:val="28"/>
        </w:rPr>
        <w:t>3.8.1. Имущество не соответствует критериям, установленным пунктом 3.3 настоящего Порядка.</w:t>
      </w:r>
    </w:p>
    <w:p w:rsidR="008753CC" w:rsidRPr="00F3264B" w:rsidRDefault="008753CC" w:rsidP="008753CC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BF701E">
        <w:rPr>
          <w:sz w:val="28"/>
          <w:szCs w:val="28"/>
        </w:rPr>
        <w:t>3.8.2. В отношении имущества, закрепленного на праве хозяйственного ведения или оперативного управления, отсутствует согласие на включение имущества в Перечень со стороны балансодержателя.</w:t>
      </w:r>
      <w:r w:rsidRPr="00F3264B">
        <w:rPr>
          <w:i/>
          <w:sz w:val="28"/>
          <w:szCs w:val="28"/>
        </w:rPr>
        <w:t xml:space="preserve"> </w:t>
      </w:r>
    </w:p>
    <w:p w:rsidR="008753CC" w:rsidRPr="00F3264B" w:rsidRDefault="008753CC" w:rsidP="008753CC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F3264B">
        <w:rPr>
          <w:sz w:val="28"/>
          <w:szCs w:val="28"/>
        </w:rPr>
        <w:t>3.8.3. Отсутствуют индивидуально-определенные признаки</w:t>
      </w:r>
      <w:r w:rsidRPr="00F3264B">
        <w:rPr>
          <w:sz w:val="28"/>
          <w:szCs w:val="28"/>
        </w:rPr>
        <w:br/>
        <w:t xml:space="preserve">движимого имущества, позволяющие заключить в отношении него договор аренды. </w:t>
      </w:r>
    </w:p>
    <w:p w:rsidR="008753CC" w:rsidRPr="00F3264B" w:rsidRDefault="008753CC" w:rsidP="008753CC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3264B">
        <w:rPr>
          <w:sz w:val="28"/>
          <w:szCs w:val="28"/>
        </w:rPr>
        <w:t xml:space="preserve">3.9. Уполномоченный орган вправе исключить сведения о </w:t>
      </w:r>
      <w:r w:rsidRPr="004D30F7">
        <w:rPr>
          <w:sz w:val="28"/>
          <w:szCs w:val="28"/>
        </w:rPr>
        <w:t>муниципальном</w:t>
      </w:r>
      <w:r w:rsidRPr="00F3264B">
        <w:rPr>
          <w:sz w:val="28"/>
          <w:szCs w:val="28"/>
        </w:rPr>
        <w:t xml:space="preserve"> имуществе </w:t>
      </w:r>
      <w:r>
        <w:rPr>
          <w:sz w:val="28"/>
          <w:szCs w:val="28"/>
        </w:rPr>
        <w:t>Троснянского района Орловской области</w:t>
      </w:r>
      <w:r w:rsidRPr="00F3264B">
        <w:rPr>
          <w:sz w:val="28"/>
          <w:szCs w:val="28"/>
        </w:rPr>
        <w:t xml:space="preserve"> из Перечня, если в течение двух лет со дня включения сведений об указанном имуществе в Перечень в отношении такого имущества от </w:t>
      </w:r>
      <w:r w:rsidR="009F61ED">
        <w:rPr>
          <w:sz w:val="28"/>
          <w:szCs w:val="28"/>
        </w:rPr>
        <w:t>субъектов</w:t>
      </w:r>
      <w:r w:rsidR="009F61ED" w:rsidRPr="009F61ED">
        <w:rPr>
          <w:sz w:val="28"/>
          <w:szCs w:val="28"/>
        </w:rPr>
        <w:t xml:space="preserve"> малого и среднего предпринимательства,</w:t>
      </w:r>
      <w:r w:rsidR="009F61ED">
        <w:rPr>
          <w:sz w:val="28"/>
          <w:szCs w:val="28"/>
        </w:rPr>
        <w:t xml:space="preserve"> организаций, образующих</w:t>
      </w:r>
      <w:r w:rsidR="009F61ED" w:rsidRPr="009F61ED">
        <w:rPr>
          <w:sz w:val="28"/>
          <w:szCs w:val="28"/>
        </w:rPr>
        <w:t xml:space="preserve"> инфраструктуру поддержки субъектов малого и среднего предпринимательства</w:t>
      </w:r>
      <w:r w:rsidR="009F61ED" w:rsidRPr="009F61ED">
        <w:rPr>
          <w:bCs/>
          <w:sz w:val="28"/>
          <w:szCs w:val="28"/>
        </w:rPr>
        <w:t xml:space="preserve"> </w:t>
      </w:r>
      <w:r w:rsidR="009F61ED">
        <w:rPr>
          <w:bCs/>
          <w:sz w:val="28"/>
          <w:szCs w:val="28"/>
        </w:rPr>
        <w:t>и физических лиц</w:t>
      </w:r>
      <w:r w:rsidR="009F61ED" w:rsidRPr="009F61ED">
        <w:rPr>
          <w:bCs/>
          <w:sz w:val="28"/>
          <w:szCs w:val="28"/>
        </w:rPr>
        <w:t>, не являющимися индивидуальными предпринимателями и применяющим специальный налоговый режим «Налог на профессиональный доход»</w:t>
      </w:r>
      <w:r w:rsidR="009F61ED">
        <w:rPr>
          <w:bCs/>
          <w:sz w:val="28"/>
          <w:szCs w:val="28"/>
        </w:rPr>
        <w:t xml:space="preserve"> </w:t>
      </w:r>
      <w:r w:rsidRPr="00F3264B">
        <w:rPr>
          <w:sz w:val="28"/>
          <w:szCs w:val="28"/>
        </w:rPr>
        <w:t>не поступило:</w:t>
      </w:r>
    </w:p>
    <w:p w:rsidR="008753CC" w:rsidRPr="00F3264B" w:rsidRDefault="008753CC" w:rsidP="008753C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 w:rsidRPr="00F3264B">
        <w:rPr>
          <w:sz w:val="28"/>
          <w:szCs w:val="28"/>
        </w:rPr>
        <w:t>– ни одной заявки на участие в аукционе (конкурсе) на право заключения договора, предусматривающего переход прав владения и (или) пользования имуществом, а также на право заключения договора аренды земельного участка от субъектов МСП;</w:t>
      </w:r>
    </w:p>
    <w:p w:rsidR="008753CC" w:rsidRPr="00F3264B" w:rsidRDefault="008753CC" w:rsidP="008753C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 w:rsidRPr="00F3264B">
        <w:rPr>
          <w:sz w:val="28"/>
          <w:szCs w:val="28"/>
        </w:rPr>
        <w:t xml:space="preserve">– ни одного предложения (заявления) о предоставлении имущества, включая земельные участки, в том числе без проведения аукциона (конкурса) в случаях, предусмотренных Федеральным </w:t>
      </w:r>
      <w:hyperlink r:id="rId8" w:history="1">
        <w:r w:rsidRPr="00F3264B">
          <w:rPr>
            <w:sz w:val="28"/>
            <w:szCs w:val="28"/>
          </w:rPr>
          <w:t>законом</w:t>
        </w:r>
      </w:hyperlink>
      <w:r w:rsidRPr="00F3264B">
        <w:rPr>
          <w:sz w:val="28"/>
          <w:szCs w:val="28"/>
        </w:rPr>
        <w:t xml:space="preserve"> от 26.07.2006 № 135-ФЗ «О защите конкуренции» , Земельным кодексом Российской Федерации.</w:t>
      </w:r>
    </w:p>
    <w:p w:rsidR="008753CC" w:rsidRPr="00F3264B" w:rsidRDefault="008753CC" w:rsidP="008753C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 w:rsidRPr="00F3264B">
        <w:rPr>
          <w:sz w:val="28"/>
          <w:szCs w:val="28"/>
        </w:rPr>
        <w:t xml:space="preserve">3.10. Сведения о </w:t>
      </w:r>
      <w:r w:rsidRPr="004D30F7">
        <w:rPr>
          <w:sz w:val="28"/>
          <w:szCs w:val="28"/>
        </w:rPr>
        <w:t>муниципальном</w:t>
      </w:r>
      <w:r w:rsidRPr="00F3264B">
        <w:rPr>
          <w:sz w:val="28"/>
          <w:szCs w:val="28"/>
        </w:rPr>
        <w:t xml:space="preserve"> имуществе </w:t>
      </w:r>
      <w:r>
        <w:rPr>
          <w:sz w:val="28"/>
          <w:szCs w:val="28"/>
        </w:rPr>
        <w:t>Троснянского района Орловской области</w:t>
      </w:r>
      <w:r w:rsidRPr="00F3264B">
        <w:rPr>
          <w:sz w:val="28"/>
          <w:szCs w:val="28"/>
        </w:rPr>
        <w:t xml:space="preserve"> подлежат исключению из Перечня, в следующих случаях:</w:t>
      </w:r>
    </w:p>
    <w:p w:rsidR="008753CC" w:rsidRPr="00F3264B" w:rsidRDefault="008753CC" w:rsidP="008753C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 w:rsidRPr="00F3264B">
        <w:rPr>
          <w:sz w:val="28"/>
          <w:szCs w:val="28"/>
        </w:rPr>
        <w:t xml:space="preserve">3.10.1. В отношении имущества в установленном законодательством Российской Федерации порядке принято решение о его использовании для </w:t>
      </w:r>
      <w:r w:rsidRPr="004D30F7">
        <w:rPr>
          <w:sz w:val="28"/>
          <w:szCs w:val="28"/>
        </w:rPr>
        <w:lastRenderedPageBreak/>
        <w:t>муниципальных</w:t>
      </w:r>
      <w:r w:rsidRPr="00F3264B">
        <w:rPr>
          <w:sz w:val="28"/>
          <w:szCs w:val="28"/>
        </w:rPr>
        <w:t xml:space="preserve"> нужд </w:t>
      </w:r>
      <w:r w:rsidRPr="004D30F7">
        <w:rPr>
          <w:sz w:val="28"/>
          <w:szCs w:val="28"/>
        </w:rPr>
        <w:t>Троснянского района Орловской области</w:t>
      </w:r>
      <w:r w:rsidRPr="00F3264B">
        <w:rPr>
          <w:sz w:val="28"/>
          <w:szCs w:val="28"/>
        </w:rPr>
        <w:t>. В решении об исключении имущества из Перечня при этом указывается направление использования имущества и реквизиты соответствующего решения;</w:t>
      </w:r>
    </w:p>
    <w:p w:rsidR="008753CC" w:rsidRPr="00F3264B" w:rsidRDefault="008753CC" w:rsidP="008753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264B">
        <w:rPr>
          <w:sz w:val="28"/>
          <w:szCs w:val="28"/>
        </w:rPr>
        <w:t xml:space="preserve">3.10.2. Право собственности </w:t>
      </w:r>
      <w:r>
        <w:rPr>
          <w:sz w:val="28"/>
          <w:szCs w:val="28"/>
        </w:rPr>
        <w:t>Троснянского района Орловской области</w:t>
      </w:r>
      <w:r w:rsidRPr="00F3264B">
        <w:rPr>
          <w:sz w:val="28"/>
          <w:szCs w:val="28"/>
        </w:rPr>
        <w:t xml:space="preserve"> на имущество прекращено по решению суда или в ином установленном законом порядке;</w:t>
      </w:r>
    </w:p>
    <w:p w:rsidR="008753CC" w:rsidRPr="00F3264B" w:rsidRDefault="008753CC" w:rsidP="008753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264B">
        <w:rPr>
          <w:sz w:val="28"/>
          <w:szCs w:val="28"/>
        </w:rPr>
        <w:t>3.10.3. Прекращение существования имущества в результате его гибели или уничтожения;</w:t>
      </w:r>
    </w:p>
    <w:p w:rsidR="008753CC" w:rsidRPr="00F3264B" w:rsidRDefault="008753CC" w:rsidP="008753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264B">
        <w:rPr>
          <w:sz w:val="28"/>
          <w:szCs w:val="28"/>
        </w:rPr>
        <w:t>3.10.4. Имущество признано в установленном законодательством Российской Федерации порядке непригодным для использования в результате его физического или морального износа, аварийного состояния;</w:t>
      </w:r>
    </w:p>
    <w:p w:rsidR="008753CC" w:rsidRPr="00F3264B" w:rsidRDefault="008753CC" w:rsidP="008753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264B">
        <w:rPr>
          <w:sz w:val="28"/>
          <w:szCs w:val="28"/>
        </w:rPr>
        <w:t>3.10.5. Имущество приобретено его арендатором в собственность в соответствии с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статьи 39 Земельного кодекса Российской Федерации.</w:t>
      </w:r>
    </w:p>
    <w:p w:rsidR="008753CC" w:rsidRPr="00F3264B" w:rsidRDefault="008753CC" w:rsidP="008753CC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F3264B">
        <w:rPr>
          <w:sz w:val="28"/>
          <w:szCs w:val="28"/>
        </w:rPr>
        <w:t xml:space="preserve">3.11. Уполномоченный орган исключает из Перечня имущество, характеристики которого изменились таким образом, что оно стало непригодным для использования по целевому назначению, кроме случая, когда такое имущество предоставляется </w:t>
      </w:r>
      <w:r w:rsidR="009F61ED" w:rsidRPr="009F61ED">
        <w:rPr>
          <w:sz w:val="28"/>
          <w:szCs w:val="28"/>
        </w:rPr>
        <w:t>субъектам малого и среднего предпринимательства, организациям, образующим инфраструктуру поддержки субъектов малого и среднего предпринимательства</w:t>
      </w:r>
      <w:r w:rsidR="009F61ED" w:rsidRPr="009F61ED">
        <w:rPr>
          <w:bCs/>
          <w:sz w:val="28"/>
          <w:szCs w:val="28"/>
        </w:rPr>
        <w:t xml:space="preserve"> и физическим лицам, не являющимися индивидуальными предпринимателями и применяющим специальный налоговый режим «Налог на профессиональный доход»</w:t>
      </w:r>
      <w:r w:rsidRPr="00F3264B">
        <w:rPr>
          <w:sz w:val="28"/>
          <w:szCs w:val="28"/>
        </w:rPr>
        <w:t xml:space="preserve"> на условиях, обеспечивающих проведение его капитального ремонта и (или) реконструкции арендатором</w:t>
      </w:r>
      <w:r>
        <w:rPr>
          <w:sz w:val="28"/>
          <w:szCs w:val="28"/>
        </w:rPr>
        <w:t>.</w:t>
      </w:r>
    </w:p>
    <w:p w:rsidR="008753CC" w:rsidRPr="00F3264B" w:rsidRDefault="008753CC" w:rsidP="008753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264B">
        <w:rPr>
          <w:sz w:val="28"/>
          <w:szCs w:val="28"/>
        </w:rPr>
        <w:t>3.12. Уполномоченный орган уведомляет арендатора о намерении принять решение об исключении имущества из Перечня в срок не позднее трех рабочих дней с даты получения информации о наступлении одного из оснований, указанных в пункте 3.10 настоящего порядка, за исключением пункта 3.10.5.</w:t>
      </w:r>
    </w:p>
    <w:p w:rsidR="008753CC" w:rsidRPr="00F3264B" w:rsidRDefault="008753CC" w:rsidP="008753C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753CC" w:rsidRPr="00971F16" w:rsidRDefault="008753CC" w:rsidP="008753C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71F16">
        <w:rPr>
          <w:b/>
          <w:sz w:val="28"/>
          <w:szCs w:val="28"/>
        </w:rPr>
        <w:t xml:space="preserve">4. Опубликование Перечня и предоставление сведений о включенном в него имуществе </w:t>
      </w:r>
    </w:p>
    <w:p w:rsidR="008753CC" w:rsidRPr="00F3264B" w:rsidRDefault="008753CC" w:rsidP="008753CC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8753CC" w:rsidRPr="00F3264B" w:rsidRDefault="008753CC" w:rsidP="008753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3264B">
        <w:rPr>
          <w:sz w:val="28"/>
          <w:szCs w:val="28"/>
        </w:rPr>
        <w:t>4.1. Уполномоченный орган:</w:t>
      </w:r>
    </w:p>
    <w:p w:rsidR="008753CC" w:rsidRPr="00F3264B" w:rsidRDefault="008753CC" w:rsidP="008753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3264B">
        <w:rPr>
          <w:sz w:val="28"/>
          <w:szCs w:val="28"/>
        </w:rPr>
        <w:t xml:space="preserve">4.1.1. Обеспечивает опубликование Перечня или изменений в Перечень </w:t>
      </w:r>
      <w:r>
        <w:rPr>
          <w:sz w:val="28"/>
          <w:szCs w:val="28"/>
        </w:rPr>
        <w:t>в средствах массовой информации</w:t>
      </w:r>
      <w:r w:rsidRPr="00F3264B">
        <w:rPr>
          <w:sz w:val="28"/>
          <w:szCs w:val="28"/>
        </w:rPr>
        <w:t xml:space="preserve"> в течение 10 рабочих дней со дня их утверждения по форме согласно приложению № 2 к </w:t>
      </w:r>
      <w:r>
        <w:rPr>
          <w:sz w:val="28"/>
          <w:szCs w:val="28"/>
        </w:rPr>
        <w:t>решению</w:t>
      </w:r>
      <w:r w:rsidRPr="00F3264B">
        <w:rPr>
          <w:sz w:val="28"/>
          <w:szCs w:val="28"/>
        </w:rPr>
        <w:t>;</w:t>
      </w:r>
    </w:p>
    <w:p w:rsidR="008753CC" w:rsidRPr="00F3264B" w:rsidRDefault="008753CC" w:rsidP="008753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3264B">
        <w:rPr>
          <w:sz w:val="28"/>
          <w:szCs w:val="28"/>
        </w:rPr>
        <w:t xml:space="preserve">4.1.2. Осуществляет размещение Перечня на официальном сайте </w:t>
      </w:r>
      <w:r>
        <w:rPr>
          <w:sz w:val="28"/>
          <w:szCs w:val="28"/>
        </w:rPr>
        <w:t>Администрации Троснянского района Орловской области</w:t>
      </w:r>
      <w:r w:rsidRPr="00F3264B">
        <w:rPr>
          <w:sz w:val="28"/>
          <w:szCs w:val="28"/>
        </w:rPr>
        <w:t xml:space="preserve"> в информационно-телекоммуникационной сети «Интернет» (в том числе в форме открытых </w:t>
      </w:r>
      <w:r w:rsidRPr="00F3264B">
        <w:rPr>
          <w:sz w:val="28"/>
          <w:szCs w:val="28"/>
        </w:rPr>
        <w:lastRenderedPageBreak/>
        <w:t xml:space="preserve">данных) в течение 3 рабочих дней со дня утверждения Перечня или изменений в Перечень по форме согласно приложению № 2 к </w:t>
      </w:r>
      <w:r>
        <w:rPr>
          <w:sz w:val="28"/>
          <w:szCs w:val="28"/>
        </w:rPr>
        <w:t>решению</w:t>
      </w:r>
      <w:r w:rsidRPr="00F3264B">
        <w:rPr>
          <w:sz w:val="28"/>
          <w:szCs w:val="28"/>
        </w:rPr>
        <w:t>;</w:t>
      </w:r>
    </w:p>
    <w:p w:rsidR="008753CC" w:rsidRPr="00F3264B" w:rsidRDefault="008753CC" w:rsidP="008753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3264B">
        <w:rPr>
          <w:sz w:val="28"/>
          <w:szCs w:val="28"/>
        </w:rPr>
        <w:t>4.1.3. Предоставляет в акционерное общество «Федеральная корпорация по развитию малого и среднего предпринимательства» сведения о Перечне и изменениях в него в порядке, по форме и в сроки, установленные приказом Министерства экономического развития Российской Федерации от 20 апреля 2016 г. № 264 «Об утверждении порядка 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 «О развитии малого и среднего предпринимательства в Российской Федерации», а также об изменениях, внесенных в такие перечни, в акционерное общество «Федеральная корпорация по развитию малого и среднего предпринимательства», формы предста</w:t>
      </w:r>
      <w:r>
        <w:rPr>
          <w:sz w:val="28"/>
          <w:szCs w:val="28"/>
        </w:rPr>
        <w:t>вления и состава таких сведений»</w:t>
      </w:r>
      <w:r w:rsidRPr="00F3264B">
        <w:rPr>
          <w:sz w:val="28"/>
          <w:szCs w:val="28"/>
        </w:rPr>
        <w:t>.</w:t>
      </w:r>
    </w:p>
    <w:p w:rsidR="008753CC" w:rsidRDefault="008753CC" w:rsidP="007300A8">
      <w:pPr>
        <w:rPr>
          <w:bCs/>
          <w:sz w:val="28"/>
          <w:szCs w:val="28"/>
        </w:rPr>
      </w:pPr>
    </w:p>
    <w:p w:rsidR="008753CC" w:rsidRDefault="008753CC" w:rsidP="007300A8">
      <w:pPr>
        <w:rPr>
          <w:bCs/>
          <w:sz w:val="28"/>
          <w:szCs w:val="28"/>
        </w:rPr>
      </w:pPr>
    </w:p>
    <w:p w:rsidR="008753CC" w:rsidRDefault="008753CC" w:rsidP="007300A8">
      <w:pPr>
        <w:rPr>
          <w:bCs/>
          <w:sz w:val="28"/>
          <w:szCs w:val="28"/>
        </w:rPr>
      </w:pPr>
    </w:p>
    <w:p w:rsidR="008753CC" w:rsidRDefault="008753CC" w:rsidP="007300A8">
      <w:pPr>
        <w:rPr>
          <w:bCs/>
          <w:sz w:val="28"/>
          <w:szCs w:val="28"/>
        </w:rPr>
      </w:pPr>
    </w:p>
    <w:p w:rsidR="008753CC" w:rsidRDefault="008753CC" w:rsidP="007300A8">
      <w:pPr>
        <w:rPr>
          <w:bCs/>
          <w:sz w:val="28"/>
          <w:szCs w:val="28"/>
        </w:rPr>
      </w:pPr>
    </w:p>
    <w:p w:rsidR="008753CC" w:rsidRDefault="008753CC" w:rsidP="007300A8">
      <w:pPr>
        <w:rPr>
          <w:bCs/>
          <w:sz w:val="28"/>
          <w:szCs w:val="28"/>
        </w:rPr>
      </w:pPr>
    </w:p>
    <w:p w:rsidR="008753CC" w:rsidRDefault="008753CC" w:rsidP="007300A8">
      <w:pPr>
        <w:rPr>
          <w:bCs/>
          <w:sz w:val="28"/>
          <w:szCs w:val="28"/>
        </w:rPr>
      </w:pPr>
    </w:p>
    <w:p w:rsidR="008753CC" w:rsidRDefault="008753CC" w:rsidP="007300A8">
      <w:pPr>
        <w:rPr>
          <w:bCs/>
          <w:sz w:val="28"/>
          <w:szCs w:val="28"/>
        </w:rPr>
      </w:pPr>
    </w:p>
    <w:p w:rsidR="008753CC" w:rsidRDefault="008753CC" w:rsidP="007300A8">
      <w:pPr>
        <w:rPr>
          <w:bCs/>
          <w:sz w:val="28"/>
          <w:szCs w:val="28"/>
        </w:rPr>
      </w:pPr>
    </w:p>
    <w:p w:rsidR="008753CC" w:rsidRDefault="008753CC" w:rsidP="007300A8">
      <w:pPr>
        <w:rPr>
          <w:bCs/>
          <w:sz w:val="28"/>
          <w:szCs w:val="28"/>
        </w:rPr>
      </w:pPr>
    </w:p>
    <w:p w:rsidR="008753CC" w:rsidRDefault="008753CC" w:rsidP="007300A8">
      <w:pPr>
        <w:rPr>
          <w:bCs/>
          <w:sz w:val="28"/>
          <w:szCs w:val="28"/>
        </w:rPr>
      </w:pPr>
    </w:p>
    <w:p w:rsidR="008753CC" w:rsidRDefault="008753CC" w:rsidP="007300A8">
      <w:pPr>
        <w:rPr>
          <w:bCs/>
          <w:sz w:val="28"/>
          <w:szCs w:val="28"/>
        </w:rPr>
      </w:pPr>
    </w:p>
    <w:p w:rsidR="009F61ED" w:rsidRDefault="009F61ED" w:rsidP="007300A8">
      <w:pPr>
        <w:rPr>
          <w:bCs/>
          <w:sz w:val="28"/>
          <w:szCs w:val="28"/>
        </w:rPr>
      </w:pPr>
    </w:p>
    <w:p w:rsidR="009F61ED" w:rsidRDefault="009F61ED" w:rsidP="007300A8">
      <w:pPr>
        <w:rPr>
          <w:bCs/>
          <w:sz w:val="28"/>
          <w:szCs w:val="28"/>
        </w:rPr>
      </w:pPr>
    </w:p>
    <w:p w:rsidR="009F61ED" w:rsidRDefault="009F61ED" w:rsidP="007300A8">
      <w:pPr>
        <w:rPr>
          <w:bCs/>
          <w:sz w:val="28"/>
          <w:szCs w:val="28"/>
        </w:rPr>
      </w:pPr>
    </w:p>
    <w:p w:rsidR="009F61ED" w:rsidRDefault="009F61ED" w:rsidP="007300A8">
      <w:pPr>
        <w:rPr>
          <w:bCs/>
          <w:sz w:val="28"/>
          <w:szCs w:val="28"/>
        </w:rPr>
      </w:pPr>
    </w:p>
    <w:p w:rsidR="009F61ED" w:rsidRDefault="009F61ED" w:rsidP="007300A8">
      <w:pPr>
        <w:rPr>
          <w:bCs/>
          <w:sz w:val="28"/>
          <w:szCs w:val="28"/>
        </w:rPr>
      </w:pPr>
    </w:p>
    <w:p w:rsidR="009F61ED" w:rsidRDefault="009F61ED" w:rsidP="007300A8">
      <w:pPr>
        <w:rPr>
          <w:bCs/>
          <w:sz w:val="28"/>
          <w:szCs w:val="28"/>
        </w:rPr>
      </w:pPr>
    </w:p>
    <w:p w:rsidR="009F61ED" w:rsidRDefault="009F61ED" w:rsidP="007300A8">
      <w:pPr>
        <w:rPr>
          <w:bCs/>
          <w:sz w:val="28"/>
          <w:szCs w:val="28"/>
        </w:rPr>
      </w:pPr>
    </w:p>
    <w:p w:rsidR="009F61ED" w:rsidRDefault="009F61ED" w:rsidP="007300A8">
      <w:pPr>
        <w:rPr>
          <w:bCs/>
          <w:sz w:val="28"/>
          <w:szCs w:val="28"/>
        </w:rPr>
      </w:pPr>
    </w:p>
    <w:p w:rsidR="009F61ED" w:rsidRDefault="009F61ED" w:rsidP="007300A8">
      <w:pPr>
        <w:rPr>
          <w:bCs/>
          <w:sz w:val="28"/>
          <w:szCs w:val="28"/>
        </w:rPr>
      </w:pPr>
    </w:p>
    <w:p w:rsidR="009F61ED" w:rsidRDefault="009F61ED" w:rsidP="007300A8">
      <w:pPr>
        <w:rPr>
          <w:bCs/>
          <w:sz w:val="28"/>
          <w:szCs w:val="28"/>
        </w:rPr>
      </w:pPr>
    </w:p>
    <w:p w:rsidR="009F61ED" w:rsidRDefault="009F61ED" w:rsidP="007300A8">
      <w:pPr>
        <w:rPr>
          <w:bCs/>
          <w:sz w:val="28"/>
          <w:szCs w:val="28"/>
        </w:rPr>
      </w:pPr>
    </w:p>
    <w:p w:rsidR="009F61ED" w:rsidRDefault="009F61ED" w:rsidP="007300A8">
      <w:pPr>
        <w:rPr>
          <w:bCs/>
          <w:sz w:val="28"/>
          <w:szCs w:val="28"/>
        </w:rPr>
      </w:pPr>
    </w:p>
    <w:p w:rsidR="009F61ED" w:rsidRDefault="009F61ED" w:rsidP="007300A8">
      <w:pPr>
        <w:rPr>
          <w:bCs/>
          <w:sz w:val="28"/>
          <w:szCs w:val="28"/>
        </w:rPr>
      </w:pPr>
    </w:p>
    <w:p w:rsidR="009F61ED" w:rsidRDefault="009F61ED" w:rsidP="007300A8">
      <w:pPr>
        <w:rPr>
          <w:bCs/>
          <w:sz w:val="28"/>
          <w:szCs w:val="28"/>
        </w:rPr>
      </w:pPr>
    </w:p>
    <w:p w:rsidR="009F61ED" w:rsidRDefault="009F61ED" w:rsidP="007300A8">
      <w:pPr>
        <w:rPr>
          <w:bCs/>
          <w:sz w:val="28"/>
          <w:szCs w:val="28"/>
        </w:rPr>
      </w:pPr>
    </w:p>
    <w:p w:rsidR="009F61ED" w:rsidRDefault="009F61ED" w:rsidP="007300A8">
      <w:pPr>
        <w:rPr>
          <w:bCs/>
          <w:sz w:val="28"/>
          <w:szCs w:val="28"/>
        </w:rPr>
      </w:pPr>
    </w:p>
    <w:p w:rsidR="009F61ED" w:rsidRDefault="009F61ED" w:rsidP="007300A8">
      <w:pPr>
        <w:rPr>
          <w:bCs/>
          <w:sz w:val="28"/>
          <w:szCs w:val="28"/>
        </w:rPr>
      </w:pPr>
    </w:p>
    <w:p w:rsidR="009F61ED" w:rsidRDefault="009F61ED" w:rsidP="007300A8">
      <w:pPr>
        <w:rPr>
          <w:bCs/>
          <w:sz w:val="28"/>
          <w:szCs w:val="28"/>
        </w:rPr>
      </w:pPr>
    </w:p>
    <w:p w:rsidR="009F61ED" w:rsidRDefault="009F61ED" w:rsidP="007300A8">
      <w:pPr>
        <w:rPr>
          <w:bCs/>
          <w:sz w:val="28"/>
          <w:szCs w:val="28"/>
        </w:rPr>
      </w:pPr>
    </w:p>
    <w:p w:rsidR="008753CC" w:rsidRDefault="008753CC" w:rsidP="007300A8">
      <w:pPr>
        <w:rPr>
          <w:bCs/>
          <w:sz w:val="28"/>
          <w:szCs w:val="28"/>
        </w:rPr>
      </w:pPr>
    </w:p>
    <w:p w:rsidR="008753CC" w:rsidRPr="00371394" w:rsidRDefault="008753CC" w:rsidP="008753CC">
      <w:pPr>
        <w:autoSpaceDE w:val="0"/>
        <w:autoSpaceDN w:val="0"/>
        <w:adjustRightInd w:val="0"/>
        <w:ind w:firstLine="709"/>
        <w:jc w:val="right"/>
      </w:pPr>
      <w:r w:rsidRPr="00371394">
        <w:lastRenderedPageBreak/>
        <w:t>Приложение 3 к решению Троснянского</w:t>
      </w:r>
    </w:p>
    <w:p w:rsidR="008753CC" w:rsidRPr="00371394" w:rsidRDefault="008753CC" w:rsidP="008753CC">
      <w:pPr>
        <w:autoSpaceDE w:val="0"/>
        <w:autoSpaceDN w:val="0"/>
        <w:adjustRightInd w:val="0"/>
        <w:ind w:firstLine="709"/>
        <w:jc w:val="center"/>
      </w:pPr>
      <w:r w:rsidRPr="00371394">
        <w:t xml:space="preserve">                                                   </w:t>
      </w:r>
      <w:r>
        <w:t xml:space="preserve">                    </w:t>
      </w:r>
      <w:r w:rsidRPr="00371394">
        <w:t>районного Совета народных депутатов</w:t>
      </w:r>
    </w:p>
    <w:p w:rsidR="00197069" w:rsidRPr="00971F16" w:rsidRDefault="00197069" w:rsidP="00197069">
      <w:pPr>
        <w:contextualSpacing/>
        <w:jc w:val="center"/>
      </w:pPr>
      <w:r w:rsidRPr="00971F16">
        <w:t xml:space="preserve">                                                              </w:t>
      </w:r>
      <w:r>
        <w:t xml:space="preserve">           </w:t>
      </w:r>
      <w:r w:rsidR="00D5725B">
        <w:t xml:space="preserve">           </w:t>
      </w:r>
      <w:r>
        <w:t xml:space="preserve">от </w:t>
      </w:r>
      <w:r w:rsidR="00D5725B">
        <w:t>________________2021</w:t>
      </w:r>
      <w:r w:rsidRPr="00971F16">
        <w:t xml:space="preserve"> года № </w:t>
      </w:r>
      <w:r w:rsidR="00D5725B">
        <w:t>_____</w:t>
      </w:r>
    </w:p>
    <w:p w:rsidR="008753CC" w:rsidRDefault="008753CC" w:rsidP="009C28A4">
      <w:pPr>
        <w:pStyle w:val="ConsPlusNormal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197069" w:rsidRPr="00371394" w:rsidRDefault="00197069" w:rsidP="008753CC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53CC" w:rsidRPr="00371394" w:rsidRDefault="008753CC" w:rsidP="008753CC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ВИДЫ МУНИЦИПАЛЬНОГО</w:t>
      </w:r>
      <w:r w:rsidRPr="00371394">
        <w:rPr>
          <w:rFonts w:ascii="Times New Roman" w:hAnsi="Times New Roman" w:cs="Times New Roman"/>
          <w:b/>
          <w:sz w:val="24"/>
          <w:szCs w:val="24"/>
        </w:rPr>
        <w:t xml:space="preserve"> ИМУЩЕСТВА, КОТОРОЕ ИСПОЛЬЗУЕТСЯ ДЛЯ ФОРМИРОВАНИЯ ПЕРЕЧНЯ МУНИЦИПАЛЬНОГО ИМУЩЕСТВА ТРОСНЯНСКОГО РАЙОНА ОРЛОВСКОЙ ОБЛАСТИ, ПРЕДНАЗНАЧЕННОГО ДЛЯ ПРЕДОСТАВЛЕНИЯ ВО ВЛАДЕНИЕ И (ИЛИ) В ПОЛЬЗОВАНИЕ СУБЪЕКТАМ МАЛОГО </w:t>
      </w:r>
      <w:r w:rsidR="00D85A03">
        <w:rPr>
          <w:rFonts w:ascii="Times New Roman" w:hAnsi="Times New Roman" w:cs="Times New Roman"/>
          <w:b/>
          <w:sz w:val="24"/>
          <w:szCs w:val="24"/>
        </w:rPr>
        <w:t>И СРЕДНЕГО ПРЕДПРИНИМАТЕЛЬСТВА,</w:t>
      </w:r>
      <w:r w:rsidRPr="00371394">
        <w:rPr>
          <w:rFonts w:ascii="Times New Roman" w:hAnsi="Times New Roman" w:cs="Times New Roman"/>
          <w:b/>
          <w:sz w:val="24"/>
          <w:szCs w:val="24"/>
        </w:rPr>
        <w:t xml:space="preserve"> ОРГАНИЗАЦИЯМ, ОБРАЗУЮЩИМ ИНФРАСТРУКТУРУ ПОДДЕРЖКИ СУБЪЕКТОВ МАЛОГО И СРЕДНЕГО ПРЕДПРИНИМАТЕЛЬСТВА</w:t>
      </w:r>
      <w:r w:rsidR="00D85A03">
        <w:rPr>
          <w:rFonts w:ascii="Times New Roman" w:hAnsi="Times New Roman" w:cs="Times New Roman"/>
          <w:b/>
          <w:sz w:val="24"/>
          <w:szCs w:val="24"/>
        </w:rPr>
        <w:t xml:space="preserve"> И ФИЗИЧЕСКИМ ЛИЦАМ, НЕ ЯВЛЯЮЩИМИСЯ ИНДИВИДУАЛЬНЫМИ ПРЕДПРИНИМАТЕЛЯМИ</w:t>
      </w:r>
      <w:r w:rsidR="00D85A03" w:rsidRPr="00D85A0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85A03" w:rsidRPr="00D85A03">
        <w:rPr>
          <w:rFonts w:ascii="Times New Roman" w:hAnsi="Times New Roman" w:cs="Times New Roman"/>
          <w:b/>
          <w:bCs/>
          <w:sz w:val="24"/>
          <w:szCs w:val="24"/>
        </w:rPr>
        <w:t>И ПРИМЕНЯЮЩИМ СПЕЦИАЛЬНЫЙ НАЛОГОВЫЙ РЕЖИМ «НАЛОГ НА ПРОФЕССИОНАЛЬНЫЙ ДОХОД»</w:t>
      </w:r>
      <w:r w:rsidR="00D85A0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753CC" w:rsidRDefault="008753CC" w:rsidP="008753CC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53CC" w:rsidRPr="004533E8" w:rsidRDefault="008753CC" w:rsidP="008753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3E8">
        <w:rPr>
          <w:rFonts w:ascii="Times New Roman" w:hAnsi="Times New Roman" w:cs="Times New Roman"/>
          <w:sz w:val="28"/>
          <w:szCs w:val="28"/>
        </w:rPr>
        <w:t>1. Движимое имущество: оборудование, машины, механизмы, установки, инвентарь, инструменты, пригодные к эксплуатации по назначению с учетом их технического состояния, экономических характеристик и морального износа, срок службы которых превышает пять лет;</w:t>
      </w:r>
    </w:p>
    <w:p w:rsidR="008753CC" w:rsidRPr="004533E8" w:rsidRDefault="008753CC" w:rsidP="008753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3E8">
        <w:rPr>
          <w:rFonts w:ascii="Times New Roman" w:hAnsi="Times New Roman" w:cs="Times New Roman"/>
          <w:sz w:val="28"/>
          <w:szCs w:val="28"/>
        </w:rPr>
        <w:t>2. Объекты недвижимого имущества, подключенные к сетям инженерно-технического обеспечения и имеющие доступ к объектам транспортной инфраструктуры;</w:t>
      </w:r>
    </w:p>
    <w:p w:rsidR="008753CC" w:rsidRPr="004533E8" w:rsidRDefault="008753CC" w:rsidP="008753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3E8">
        <w:rPr>
          <w:rFonts w:ascii="Times New Roman" w:hAnsi="Times New Roman" w:cs="Times New Roman"/>
          <w:sz w:val="28"/>
          <w:szCs w:val="28"/>
        </w:rPr>
        <w:t>3. Имущество, переданное субъекту малого и среднего предпринимательства по договору аренды, срок действия которого составляет не менее пяти лет;</w:t>
      </w:r>
    </w:p>
    <w:p w:rsidR="008753CC" w:rsidRPr="00D85A03" w:rsidRDefault="008753CC" w:rsidP="00D85A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3E8">
        <w:rPr>
          <w:rFonts w:ascii="Times New Roman" w:hAnsi="Times New Roman" w:cs="Times New Roman"/>
          <w:sz w:val="28"/>
          <w:szCs w:val="28"/>
        </w:rPr>
        <w:t xml:space="preserve">4. Земельные участки, в том числе из земель сельскохозяйственного назначения, размеры которых соответствуют предельным размерам, определенным в соответствии со статьей 11 Земельного кодекса Российской Федерации, в том числе предназначенные для реализации инвестиционных проектов в соответствии с законодательством Российской Федерации об инвестиционной деятельности, а также земельные участки, государственная собственность на которые не разграничена, полномочия по предоставлению которых осуществляет </w:t>
      </w:r>
      <w:r w:rsidRPr="00371394">
        <w:rPr>
          <w:rFonts w:ascii="Times New Roman" w:hAnsi="Times New Roman" w:cs="Times New Roman"/>
          <w:sz w:val="28"/>
          <w:szCs w:val="28"/>
        </w:rPr>
        <w:t>Троснянский район Орловской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53CC" w:rsidRDefault="008753CC" w:rsidP="007300A8">
      <w:pPr>
        <w:rPr>
          <w:bCs/>
          <w:sz w:val="28"/>
          <w:szCs w:val="28"/>
        </w:rPr>
        <w:sectPr w:rsidR="008753C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753CC" w:rsidRPr="00B06A54" w:rsidRDefault="008753CC" w:rsidP="009F61ED">
      <w:pPr>
        <w:autoSpaceDE w:val="0"/>
        <w:autoSpaceDN w:val="0"/>
        <w:adjustRightInd w:val="0"/>
        <w:spacing w:before="20"/>
        <w:ind w:firstLine="709"/>
        <w:jc w:val="right"/>
      </w:pPr>
      <w:r w:rsidRPr="00B06A54">
        <w:lastRenderedPageBreak/>
        <w:t>Приложение 2 к р</w:t>
      </w:r>
      <w:bookmarkStart w:id="4" w:name="_GoBack"/>
      <w:bookmarkEnd w:id="4"/>
      <w:r w:rsidRPr="00B06A54">
        <w:t>ешению Троснянского</w:t>
      </w:r>
    </w:p>
    <w:p w:rsidR="008753CC" w:rsidRPr="00B06A54" w:rsidRDefault="008753CC" w:rsidP="009F61ED">
      <w:pPr>
        <w:autoSpaceDE w:val="0"/>
        <w:autoSpaceDN w:val="0"/>
        <w:adjustRightInd w:val="0"/>
        <w:spacing w:before="20"/>
        <w:ind w:firstLine="709"/>
        <w:jc w:val="center"/>
      </w:pPr>
      <w:r w:rsidRPr="00B06A54">
        <w:t xml:space="preserve">                                                                                                                                 </w:t>
      </w:r>
      <w:r>
        <w:t xml:space="preserve">                                 </w:t>
      </w:r>
      <w:r w:rsidRPr="00B06A54">
        <w:t>районного Совета народных депутатов</w:t>
      </w:r>
    </w:p>
    <w:p w:rsidR="008753CC" w:rsidRDefault="00197069" w:rsidP="009F61ED">
      <w:pPr>
        <w:spacing w:before="20"/>
        <w:contextualSpacing/>
        <w:jc w:val="right"/>
      </w:pPr>
      <w:r w:rsidRPr="00971F16">
        <w:t xml:space="preserve">                                                              </w:t>
      </w:r>
      <w:r>
        <w:t xml:space="preserve">           от </w:t>
      </w:r>
      <w:r w:rsidR="00D5725B">
        <w:t>________________2021</w:t>
      </w:r>
      <w:r w:rsidRPr="00971F16">
        <w:t xml:space="preserve"> года № </w:t>
      </w:r>
      <w:r w:rsidR="00D5725B">
        <w:t xml:space="preserve">_____ </w:t>
      </w:r>
    </w:p>
    <w:p w:rsidR="009F61ED" w:rsidRPr="009F61ED" w:rsidRDefault="009F61ED" w:rsidP="009F61ED">
      <w:pPr>
        <w:spacing w:before="100" w:beforeAutospacing="1"/>
        <w:contextualSpacing/>
        <w:jc w:val="right"/>
      </w:pPr>
    </w:p>
    <w:p w:rsidR="008753CC" w:rsidRPr="00B33CB7" w:rsidRDefault="008753CC" w:rsidP="009F61ED">
      <w:pPr>
        <w:pStyle w:val="ConsPlusTitle"/>
        <w:spacing w:before="20"/>
        <w:jc w:val="center"/>
        <w:rPr>
          <w:rFonts w:ascii="Times New Roman" w:hAnsi="Times New Roman" w:cs="Times New Roman"/>
          <w:sz w:val="28"/>
        </w:rPr>
      </w:pPr>
      <w:r w:rsidRPr="00B06A54">
        <w:rPr>
          <w:rFonts w:ascii="Times New Roman" w:hAnsi="Times New Roman" w:cs="Times New Roman"/>
          <w:sz w:val="24"/>
          <w:szCs w:val="24"/>
        </w:rPr>
        <w:t xml:space="preserve">ФОРМА ПЕРЕЧНЯ МУНИЦИПАЛЬНОГО ИМУЩЕСТВА, ТРОСНЯНСКОГО РАЙОНА ОРЛОВСКОЙ ОБЛАСТИ, ПРЕДНАЗНАЧЕННОГО ДЛЯ ПРЕДОСТАВЛЕНИЯ ВО ВЛАДЕНИЕ И (ИЛИ) В ПОЛЬЗОВАНИЕ СУБЪЕКТАМ МАЛОГО </w:t>
      </w:r>
      <w:r w:rsidR="00D85A03">
        <w:rPr>
          <w:rFonts w:ascii="Times New Roman" w:hAnsi="Times New Roman" w:cs="Times New Roman"/>
          <w:sz w:val="24"/>
          <w:szCs w:val="24"/>
        </w:rPr>
        <w:t>И СРЕДНЕГО ПРЕДПРИНИМАТЕЛЬСТВА,</w:t>
      </w:r>
      <w:r w:rsidRPr="00B06A54">
        <w:rPr>
          <w:rFonts w:ascii="Times New Roman" w:hAnsi="Times New Roman" w:cs="Times New Roman"/>
          <w:sz w:val="24"/>
          <w:szCs w:val="24"/>
        </w:rPr>
        <w:t xml:space="preserve"> ОРГАНИЗАЦИЯМ, ОБРАЗУЮЩИМ ИНФРАСТРУКТУРУ ПОДДЕРЖКИ СУБЪЕКТОВ МАЛОГО И СРЕДНЕГО ПРЕДПРИНИМАТЕЛЬСТВА</w:t>
      </w:r>
      <w:r w:rsidR="00D85A03" w:rsidRPr="00D85A03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D85A03">
        <w:rPr>
          <w:rFonts w:ascii="Times New Roman" w:hAnsi="Times New Roman" w:cs="Times New Roman"/>
          <w:bCs/>
          <w:sz w:val="24"/>
          <w:szCs w:val="24"/>
        </w:rPr>
        <w:t>И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Pr="00B33CB7">
        <w:rPr>
          <w:rFonts w:ascii="Times New Roman" w:hAnsi="Times New Roman" w:cs="Times New Roman"/>
          <w:sz w:val="28"/>
        </w:rPr>
        <w:tab/>
      </w: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2"/>
        <w:gridCol w:w="1842"/>
        <w:gridCol w:w="1843"/>
        <w:gridCol w:w="1701"/>
        <w:gridCol w:w="4395"/>
        <w:gridCol w:w="2126"/>
        <w:gridCol w:w="2273"/>
      </w:tblGrid>
      <w:tr w:rsidR="008753CC" w:rsidRPr="009F61ED" w:rsidTr="008753CC">
        <w:trPr>
          <w:trHeight w:val="276"/>
        </w:trPr>
        <w:tc>
          <w:tcPr>
            <w:tcW w:w="562" w:type="dxa"/>
            <w:vMerge w:val="restart"/>
          </w:tcPr>
          <w:p w:rsidR="008753CC" w:rsidRPr="009F61ED" w:rsidRDefault="008753CC" w:rsidP="009F61ED">
            <w:pPr>
              <w:pStyle w:val="ConsPlusNormal"/>
              <w:suppressAutoHyphens/>
              <w:spacing w:before="20"/>
              <w:jc w:val="both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9F61ED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№ п/п</w:t>
            </w:r>
          </w:p>
        </w:tc>
        <w:tc>
          <w:tcPr>
            <w:tcW w:w="1842" w:type="dxa"/>
            <w:vMerge w:val="restart"/>
          </w:tcPr>
          <w:p w:rsidR="008753CC" w:rsidRPr="009F61ED" w:rsidRDefault="008753CC" w:rsidP="009F61ED">
            <w:pPr>
              <w:pStyle w:val="ConsPlusNormal"/>
              <w:suppressAutoHyphens/>
              <w:spacing w:before="20"/>
              <w:jc w:val="both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9F61ED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 xml:space="preserve">Адрес (местоположение) объекта </w:t>
            </w:r>
            <w:hyperlink w:anchor="P205" w:history="1">
              <w:r w:rsidRPr="009F61ED">
                <w:rPr>
                  <w:rFonts w:ascii="Times New Roman" w:hAnsi="Times New Roman" w:cs="Times New Roman"/>
                  <w:sz w:val="16"/>
                  <w:szCs w:val="16"/>
                  <w:lang w:eastAsia="ar-SA"/>
                </w:rPr>
                <w:t>&lt;1&gt;</w:t>
              </w:r>
            </w:hyperlink>
          </w:p>
        </w:tc>
        <w:tc>
          <w:tcPr>
            <w:tcW w:w="1843" w:type="dxa"/>
            <w:vMerge w:val="restart"/>
          </w:tcPr>
          <w:p w:rsidR="008753CC" w:rsidRPr="009F61ED" w:rsidRDefault="008753CC" w:rsidP="009F61ED">
            <w:pPr>
              <w:pStyle w:val="ConsPlusNormal"/>
              <w:suppressAutoHyphens/>
              <w:spacing w:before="20"/>
              <w:jc w:val="both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9F61ED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Вид объекта недвижимости;</w:t>
            </w:r>
          </w:p>
          <w:p w:rsidR="008753CC" w:rsidRPr="009F61ED" w:rsidRDefault="008753CC" w:rsidP="009F61ED">
            <w:pPr>
              <w:pStyle w:val="ConsPlusNormal"/>
              <w:suppressAutoHyphens/>
              <w:spacing w:before="20"/>
              <w:jc w:val="both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9F61ED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 xml:space="preserve">тип движимого имущества </w:t>
            </w:r>
            <w:hyperlink w:anchor="P209" w:history="1">
              <w:r w:rsidRPr="009F61ED">
                <w:rPr>
                  <w:rFonts w:ascii="Times New Roman" w:hAnsi="Times New Roman" w:cs="Times New Roman"/>
                  <w:sz w:val="16"/>
                  <w:szCs w:val="16"/>
                  <w:lang w:eastAsia="ar-SA"/>
                </w:rPr>
                <w:t>&lt;2&gt;</w:t>
              </w:r>
            </w:hyperlink>
          </w:p>
        </w:tc>
        <w:tc>
          <w:tcPr>
            <w:tcW w:w="1701" w:type="dxa"/>
            <w:vMerge w:val="restart"/>
          </w:tcPr>
          <w:p w:rsidR="008753CC" w:rsidRPr="009F61ED" w:rsidRDefault="008753CC" w:rsidP="009F61ED">
            <w:pPr>
              <w:pStyle w:val="ConsPlusNormal"/>
              <w:suppressAutoHyphens/>
              <w:spacing w:before="20"/>
              <w:jc w:val="both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9F61ED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Наименование объекта учета &lt;3&gt;</w:t>
            </w:r>
          </w:p>
        </w:tc>
        <w:tc>
          <w:tcPr>
            <w:tcW w:w="8794" w:type="dxa"/>
            <w:gridSpan w:val="3"/>
          </w:tcPr>
          <w:p w:rsidR="008753CC" w:rsidRPr="009F61ED" w:rsidRDefault="008753CC" w:rsidP="009F61ED">
            <w:pPr>
              <w:pStyle w:val="ConsPlusNormal"/>
              <w:suppressAutoHyphens/>
              <w:spacing w:before="20"/>
              <w:jc w:val="both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9F61ED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 xml:space="preserve">Сведения о недвижимом имуществе </w:t>
            </w:r>
          </w:p>
        </w:tc>
      </w:tr>
      <w:tr w:rsidR="008753CC" w:rsidRPr="009F61ED" w:rsidTr="008753CC">
        <w:trPr>
          <w:trHeight w:val="276"/>
        </w:trPr>
        <w:tc>
          <w:tcPr>
            <w:tcW w:w="562" w:type="dxa"/>
            <w:vMerge/>
          </w:tcPr>
          <w:p w:rsidR="008753CC" w:rsidRPr="009F61ED" w:rsidRDefault="008753CC" w:rsidP="009F61ED">
            <w:pPr>
              <w:pStyle w:val="ConsPlusNormal"/>
              <w:suppressAutoHyphens/>
              <w:spacing w:before="20"/>
              <w:jc w:val="both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842" w:type="dxa"/>
            <w:vMerge/>
          </w:tcPr>
          <w:p w:rsidR="008753CC" w:rsidRPr="009F61ED" w:rsidRDefault="008753CC" w:rsidP="009F61ED">
            <w:pPr>
              <w:pStyle w:val="ConsPlusNormal"/>
              <w:suppressAutoHyphens/>
              <w:spacing w:before="20"/>
              <w:jc w:val="both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843" w:type="dxa"/>
            <w:vMerge/>
          </w:tcPr>
          <w:p w:rsidR="008753CC" w:rsidRPr="009F61ED" w:rsidRDefault="008753CC" w:rsidP="009F61ED">
            <w:pPr>
              <w:pStyle w:val="ConsPlusNormal"/>
              <w:suppressAutoHyphens/>
              <w:spacing w:before="20"/>
              <w:jc w:val="both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701" w:type="dxa"/>
            <w:vMerge/>
          </w:tcPr>
          <w:p w:rsidR="008753CC" w:rsidRPr="009F61ED" w:rsidRDefault="008753CC" w:rsidP="009F61ED">
            <w:pPr>
              <w:pStyle w:val="ConsPlusNormal"/>
              <w:suppressAutoHyphens/>
              <w:spacing w:before="20"/>
              <w:jc w:val="both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8794" w:type="dxa"/>
            <w:gridSpan w:val="3"/>
          </w:tcPr>
          <w:p w:rsidR="008753CC" w:rsidRPr="009F61ED" w:rsidRDefault="008753CC" w:rsidP="009F61ED">
            <w:pPr>
              <w:pStyle w:val="ConsPlusNormal"/>
              <w:suppressAutoHyphens/>
              <w:spacing w:before="20"/>
              <w:jc w:val="both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9F61ED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Основная характеристика объекта недвижимости &lt;4&gt;</w:t>
            </w:r>
          </w:p>
        </w:tc>
      </w:tr>
      <w:tr w:rsidR="008753CC" w:rsidRPr="009F61ED" w:rsidTr="008753CC">
        <w:trPr>
          <w:trHeight w:val="552"/>
        </w:trPr>
        <w:tc>
          <w:tcPr>
            <w:tcW w:w="562" w:type="dxa"/>
            <w:vMerge/>
          </w:tcPr>
          <w:p w:rsidR="008753CC" w:rsidRPr="009F61ED" w:rsidRDefault="008753CC" w:rsidP="009F61ED">
            <w:pPr>
              <w:pStyle w:val="ConsPlusNormal"/>
              <w:suppressAutoHyphens/>
              <w:spacing w:before="20"/>
              <w:jc w:val="both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842" w:type="dxa"/>
            <w:vMerge/>
          </w:tcPr>
          <w:p w:rsidR="008753CC" w:rsidRPr="009F61ED" w:rsidRDefault="008753CC" w:rsidP="009F61ED">
            <w:pPr>
              <w:pStyle w:val="ConsPlusNormal"/>
              <w:suppressAutoHyphens/>
              <w:spacing w:before="20"/>
              <w:jc w:val="both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843" w:type="dxa"/>
            <w:vMerge/>
          </w:tcPr>
          <w:p w:rsidR="008753CC" w:rsidRPr="009F61ED" w:rsidRDefault="008753CC" w:rsidP="009F61ED">
            <w:pPr>
              <w:pStyle w:val="ConsPlusNormal"/>
              <w:suppressAutoHyphens/>
              <w:spacing w:before="20"/>
              <w:jc w:val="both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701" w:type="dxa"/>
            <w:vMerge/>
          </w:tcPr>
          <w:p w:rsidR="008753CC" w:rsidRPr="009F61ED" w:rsidRDefault="008753CC" w:rsidP="009F61ED">
            <w:pPr>
              <w:pStyle w:val="ConsPlusNormal"/>
              <w:suppressAutoHyphens/>
              <w:spacing w:before="20"/>
              <w:jc w:val="both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4395" w:type="dxa"/>
          </w:tcPr>
          <w:p w:rsidR="008753CC" w:rsidRPr="009F61ED" w:rsidRDefault="008753CC" w:rsidP="009F61ED">
            <w:pPr>
              <w:pStyle w:val="ConsPlusNormal"/>
              <w:suppressAutoHyphens/>
              <w:spacing w:before="20"/>
              <w:jc w:val="both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9F61ED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</w:p>
        </w:tc>
        <w:tc>
          <w:tcPr>
            <w:tcW w:w="2126" w:type="dxa"/>
          </w:tcPr>
          <w:p w:rsidR="008753CC" w:rsidRPr="009F61ED" w:rsidRDefault="008753CC" w:rsidP="009F61ED">
            <w:pPr>
              <w:pStyle w:val="ConsPlusNormal"/>
              <w:suppressAutoHyphens/>
              <w:spacing w:before="20"/>
              <w:jc w:val="both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9F61ED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Фактическое значение/Проектируемое значение (для объектов незавершенного строительства)</w:t>
            </w:r>
          </w:p>
        </w:tc>
        <w:tc>
          <w:tcPr>
            <w:tcW w:w="2268" w:type="dxa"/>
          </w:tcPr>
          <w:p w:rsidR="008753CC" w:rsidRPr="009F61ED" w:rsidRDefault="008753CC" w:rsidP="009F61ED">
            <w:pPr>
              <w:pStyle w:val="ConsPlusNormal"/>
              <w:suppressAutoHyphens/>
              <w:spacing w:before="20"/>
              <w:jc w:val="both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9F61ED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Единица измерения (для площади - кв. м; для протяженности - м; для глубины залегания - м; для объема - куб. м)</w:t>
            </w:r>
          </w:p>
        </w:tc>
      </w:tr>
      <w:tr w:rsidR="008753CC" w:rsidRPr="009F61ED" w:rsidTr="008753CC">
        <w:tc>
          <w:tcPr>
            <w:tcW w:w="562" w:type="dxa"/>
          </w:tcPr>
          <w:p w:rsidR="008753CC" w:rsidRPr="009F61ED" w:rsidRDefault="008753CC" w:rsidP="009F61ED">
            <w:pPr>
              <w:pStyle w:val="ConsPlusNormal"/>
              <w:suppressAutoHyphens/>
              <w:spacing w:before="20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9F61ED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1842" w:type="dxa"/>
          </w:tcPr>
          <w:p w:rsidR="008753CC" w:rsidRPr="009F61ED" w:rsidRDefault="008753CC" w:rsidP="009F61ED">
            <w:pPr>
              <w:pStyle w:val="ConsPlusNormal"/>
              <w:suppressAutoHyphens/>
              <w:spacing w:before="20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9F61ED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1843" w:type="dxa"/>
          </w:tcPr>
          <w:p w:rsidR="008753CC" w:rsidRPr="009F61ED" w:rsidRDefault="008753CC" w:rsidP="009F61ED">
            <w:pPr>
              <w:pStyle w:val="ConsPlusNormal"/>
              <w:suppressAutoHyphens/>
              <w:spacing w:before="20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9F61ED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1701" w:type="dxa"/>
          </w:tcPr>
          <w:p w:rsidR="008753CC" w:rsidRPr="009F61ED" w:rsidRDefault="008753CC" w:rsidP="009F61ED">
            <w:pPr>
              <w:pStyle w:val="ConsPlusNormal"/>
              <w:suppressAutoHyphens/>
              <w:spacing w:before="20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9F61ED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4395" w:type="dxa"/>
          </w:tcPr>
          <w:p w:rsidR="008753CC" w:rsidRPr="009F61ED" w:rsidRDefault="008753CC" w:rsidP="009F61ED">
            <w:pPr>
              <w:pStyle w:val="ConsPlusNormal"/>
              <w:suppressAutoHyphens/>
              <w:spacing w:before="20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9F61ED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2126" w:type="dxa"/>
          </w:tcPr>
          <w:p w:rsidR="008753CC" w:rsidRPr="009F61ED" w:rsidRDefault="008753CC" w:rsidP="009F61ED">
            <w:pPr>
              <w:pStyle w:val="ConsPlusNormal"/>
              <w:suppressAutoHyphens/>
              <w:spacing w:before="20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9F61ED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2268" w:type="dxa"/>
          </w:tcPr>
          <w:p w:rsidR="008753CC" w:rsidRPr="009F61ED" w:rsidRDefault="008753CC" w:rsidP="009F61ED">
            <w:pPr>
              <w:pStyle w:val="ConsPlusNormal"/>
              <w:suppressAutoHyphens/>
              <w:spacing w:before="20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9F61ED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7</w:t>
            </w:r>
          </w:p>
        </w:tc>
      </w:tr>
    </w:tbl>
    <w:p w:rsidR="008753CC" w:rsidRPr="009F61ED" w:rsidRDefault="008753CC" w:rsidP="009F61ED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88"/>
        <w:gridCol w:w="2126"/>
        <w:gridCol w:w="2126"/>
        <w:gridCol w:w="1276"/>
        <w:gridCol w:w="1843"/>
        <w:gridCol w:w="2198"/>
        <w:gridCol w:w="992"/>
        <w:gridCol w:w="1204"/>
        <w:gridCol w:w="1984"/>
      </w:tblGrid>
      <w:tr w:rsidR="008753CC" w:rsidRPr="009F61ED" w:rsidTr="008753CC">
        <w:trPr>
          <w:trHeight w:val="276"/>
        </w:trPr>
        <w:tc>
          <w:tcPr>
            <w:tcW w:w="8359" w:type="dxa"/>
            <w:gridSpan w:val="5"/>
          </w:tcPr>
          <w:p w:rsidR="008753CC" w:rsidRPr="009F61ED" w:rsidRDefault="008753CC" w:rsidP="009F61ED">
            <w:pPr>
              <w:pStyle w:val="ConsPlusNormal"/>
              <w:suppressAutoHyphens/>
              <w:spacing w:before="20"/>
              <w:jc w:val="both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9F61ED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br w:type="page"/>
              <w:t xml:space="preserve">Сведения о недвижимом имуществе </w:t>
            </w:r>
          </w:p>
        </w:tc>
        <w:tc>
          <w:tcPr>
            <w:tcW w:w="6378" w:type="dxa"/>
            <w:gridSpan w:val="4"/>
            <w:vMerge w:val="restart"/>
          </w:tcPr>
          <w:p w:rsidR="008753CC" w:rsidRPr="009F61ED" w:rsidRDefault="008753CC" w:rsidP="009F61ED">
            <w:pPr>
              <w:pStyle w:val="ConsPlusNormal"/>
              <w:suppressAutoHyphens/>
              <w:spacing w:before="20"/>
              <w:jc w:val="both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9F61ED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 xml:space="preserve">Сведения о движимом имуществе </w:t>
            </w:r>
          </w:p>
        </w:tc>
      </w:tr>
      <w:tr w:rsidR="008753CC" w:rsidRPr="009F61ED" w:rsidTr="008753CC">
        <w:trPr>
          <w:trHeight w:val="276"/>
        </w:trPr>
        <w:tc>
          <w:tcPr>
            <w:tcW w:w="3114" w:type="dxa"/>
            <w:gridSpan w:val="2"/>
          </w:tcPr>
          <w:p w:rsidR="008753CC" w:rsidRPr="009F61ED" w:rsidRDefault="008753CC" w:rsidP="009F61ED">
            <w:pPr>
              <w:pStyle w:val="ConsPlusNormal"/>
              <w:suppressAutoHyphens/>
              <w:spacing w:before="20"/>
              <w:jc w:val="both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9F61ED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Кадастровый номер &lt;5&gt;</w:t>
            </w:r>
          </w:p>
        </w:tc>
        <w:tc>
          <w:tcPr>
            <w:tcW w:w="2126" w:type="dxa"/>
            <w:vMerge w:val="restart"/>
          </w:tcPr>
          <w:p w:rsidR="008753CC" w:rsidRPr="009F61ED" w:rsidRDefault="008753CC" w:rsidP="009F61ED">
            <w:pPr>
              <w:pStyle w:val="ConsPlusNormal"/>
              <w:suppressAutoHyphens/>
              <w:spacing w:before="20"/>
              <w:jc w:val="both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9F61ED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Техническое состояние объекта недвижимости&lt;6&gt;</w:t>
            </w:r>
          </w:p>
        </w:tc>
        <w:tc>
          <w:tcPr>
            <w:tcW w:w="1276" w:type="dxa"/>
            <w:vMerge w:val="restart"/>
          </w:tcPr>
          <w:p w:rsidR="008753CC" w:rsidRPr="009F61ED" w:rsidRDefault="008753CC" w:rsidP="009F61ED">
            <w:pPr>
              <w:pStyle w:val="ConsPlusNormal"/>
              <w:suppressAutoHyphens/>
              <w:spacing w:before="20"/>
              <w:jc w:val="both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9F61ED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Категория земель &lt;7&gt;</w:t>
            </w:r>
          </w:p>
        </w:tc>
        <w:tc>
          <w:tcPr>
            <w:tcW w:w="1843" w:type="dxa"/>
            <w:vMerge w:val="restart"/>
          </w:tcPr>
          <w:p w:rsidR="008753CC" w:rsidRPr="009F61ED" w:rsidRDefault="008753CC" w:rsidP="009F61ED">
            <w:pPr>
              <w:pStyle w:val="ConsPlusNormal"/>
              <w:suppressAutoHyphens/>
              <w:spacing w:before="20"/>
              <w:jc w:val="both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9F61ED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Вид разрешенного использования &lt;8&gt;</w:t>
            </w:r>
          </w:p>
        </w:tc>
        <w:tc>
          <w:tcPr>
            <w:tcW w:w="6378" w:type="dxa"/>
            <w:gridSpan w:val="4"/>
            <w:vMerge/>
          </w:tcPr>
          <w:p w:rsidR="008753CC" w:rsidRPr="009F61ED" w:rsidRDefault="008753CC" w:rsidP="009F61ED">
            <w:pPr>
              <w:pStyle w:val="ConsPlusNormal"/>
              <w:suppressAutoHyphens/>
              <w:spacing w:before="20"/>
              <w:jc w:val="both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8753CC" w:rsidRPr="009F61ED" w:rsidTr="008753CC">
        <w:trPr>
          <w:trHeight w:val="2050"/>
        </w:trPr>
        <w:tc>
          <w:tcPr>
            <w:tcW w:w="988" w:type="dxa"/>
            <w:tcBorders>
              <w:bottom w:val="single" w:sz="4" w:space="0" w:color="auto"/>
            </w:tcBorders>
          </w:tcPr>
          <w:p w:rsidR="008753CC" w:rsidRPr="009F61ED" w:rsidRDefault="008753CC" w:rsidP="009F61ED">
            <w:pPr>
              <w:pStyle w:val="ConsPlusNormal"/>
              <w:suppressAutoHyphens/>
              <w:spacing w:before="20"/>
              <w:jc w:val="both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9F61ED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Номер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753CC" w:rsidRPr="009F61ED" w:rsidRDefault="008753CC" w:rsidP="009F61ED">
            <w:pPr>
              <w:pStyle w:val="ConsPlusNormal"/>
              <w:suppressAutoHyphens/>
              <w:spacing w:before="20"/>
              <w:jc w:val="both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9F61ED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Тип (кадастровый, условный, устаревший)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8753CC" w:rsidRPr="009F61ED" w:rsidRDefault="008753CC" w:rsidP="009F61ED">
            <w:pPr>
              <w:pStyle w:val="ConsPlusNormal"/>
              <w:suppressAutoHyphens/>
              <w:spacing w:before="20"/>
              <w:jc w:val="both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vMerge/>
          </w:tcPr>
          <w:p w:rsidR="008753CC" w:rsidRPr="009F61ED" w:rsidRDefault="008753CC" w:rsidP="009F61ED">
            <w:pPr>
              <w:pStyle w:val="ConsPlusNormal"/>
              <w:suppressAutoHyphens/>
              <w:spacing w:before="20"/>
              <w:jc w:val="both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8753CC" w:rsidRPr="009F61ED" w:rsidRDefault="008753CC" w:rsidP="009F61ED">
            <w:pPr>
              <w:pStyle w:val="ConsPlusNormal"/>
              <w:suppressAutoHyphens/>
              <w:spacing w:before="20"/>
              <w:jc w:val="both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198" w:type="dxa"/>
            <w:tcBorders>
              <w:bottom w:val="single" w:sz="4" w:space="0" w:color="auto"/>
            </w:tcBorders>
          </w:tcPr>
          <w:p w:rsidR="008753CC" w:rsidRPr="009F61ED" w:rsidRDefault="008753CC" w:rsidP="009F61ED">
            <w:pPr>
              <w:pStyle w:val="ConsPlusNormal"/>
              <w:suppressAutoHyphens/>
              <w:spacing w:before="20"/>
              <w:jc w:val="both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9F61ED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Государственный регистрационный знак (при наличии)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753CC" w:rsidRPr="009F61ED" w:rsidRDefault="008753CC" w:rsidP="009F61ED">
            <w:pPr>
              <w:pStyle w:val="ConsPlusNormal"/>
              <w:suppressAutoHyphens/>
              <w:spacing w:before="20"/>
              <w:jc w:val="both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9F61ED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Марка, модель</w:t>
            </w: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:rsidR="008753CC" w:rsidRPr="009F61ED" w:rsidRDefault="008753CC" w:rsidP="009F61ED">
            <w:pPr>
              <w:pStyle w:val="ConsPlusNormal"/>
              <w:suppressAutoHyphens/>
              <w:spacing w:before="20"/>
              <w:jc w:val="both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9F61ED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Год выпуска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753CC" w:rsidRPr="009F61ED" w:rsidRDefault="008753CC" w:rsidP="009F61ED">
            <w:pPr>
              <w:pStyle w:val="ConsPlusNormal"/>
              <w:suppressAutoHyphens/>
              <w:spacing w:before="20"/>
              <w:jc w:val="both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9F61ED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 xml:space="preserve">Состав (принадлежнос-ти) имущества </w:t>
            </w:r>
          </w:p>
          <w:p w:rsidR="008753CC" w:rsidRPr="009F61ED" w:rsidRDefault="008753CC" w:rsidP="009F61ED">
            <w:pPr>
              <w:pStyle w:val="ConsPlusNormal"/>
              <w:suppressAutoHyphens/>
              <w:spacing w:before="20"/>
              <w:jc w:val="both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9F61ED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&lt;9&gt;</w:t>
            </w:r>
          </w:p>
        </w:tc>
      </w:tr>
      <w:tr w:rsidR="008753CC" w:rsidRPr="009F61ED" w:rsidTr="008753CC">
        <w:tc>
          <w:tcPr>
            <w:tcW w:w="988" w:type="dxa"/>
          </w:tcPr>
          <w:p w:rsidR="008753CC" w:rsidRPr="009F61ED" w:rsidRDefault="008753CC" w:rsidP="009F61ED">
            <w:pPr>
              <w:pStyle w:val="ConsPlusNormal"/>
              <w:suppressAutoHyphens/>
              <w:spacing w:before="20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9F61ED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8</w:t>
            </w:r>
          </w:p>
        </w:tc>
        <w:tc>
          <w:tcPr>
            <w:tcW w:w="2126" w:type="dxa"/>
          </w:tcPr>
          <w:p w:rsidR="008753CC" w:rsidRPr="009F61ED" w:rsidRDefault="008753CC" w:rsidP="009F61ED">
            <w:pPr>
              <w:pStyle w:val="ConsPlusNormal"/>
              <w:suppressAutoHyphens/>
              <w:spacing w:before="20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9F61ED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9</w:t>
            </w:r>
          </w:p>
        </w:tc>
        <w:tc>
          <w:tcPr>
            <w:tcW w:w="2126" w:type="dxa"/>
          </w:tcPr>
          <w:p w:rsidR="008753CC" w:rsidRPr="009F61ED" w:rsidRDefault="008753CC" w:rsidP="009F61ED">
            <w:pPr>
              <w:pStyle w:val="ConsPlusNormal"/>
              <w:suppressAutoHyphens/>
              <w:spacing w:before="20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9F61ED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10</w:t>
            </w:r>
          </w:p>
        </w:tc>
        <w:tc>
          <w:tcPr>
            <w:tcW w:w="1276" w:type="dxa"/>
          </w:tcPr>
          <w:p w:rsidR="008753CC" w:rsidRPr="009F61ED" w:rsidRDefault="008753CC" w:rsidP="009F61ED">
            <w:pPr>
              <w:pStyle w:val="ConsPlusNormal"/>
              <w:suppressAutoHyphens/>
              <w:spacing w:before="20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9F61ED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11</w:t>
            </w:r>
          </w:p>
        </w:tc>
        <w:tc>
          <w:tcPr>
            <w:tcW w:w="1843" w:type="dxa"/>
          </w:tcPr>
          <w:p w:rsidR="008753CC" w:rsidRPr="009F61ED" w:rsidRDefault="008753CC" w:rsidP="009F61ED">
            <w:pPr>
              <w:pStyle w:val="ConsPlusNormal"/>
              <w:suppressAutoHyphens/>
              <w:spacing w:before="20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9F61ED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12</w:t>
            </w:r>
          </w:p>
        </w:tc>
        <w:tc>
          <w:tcPr>
            <w:tcW w:w="2198" w:type="dxa"/>
          </w:tcPr>
          <w:p w:rsidR="008753CC" w:rsidRPr="009F61ED" w:rsidRDefault="008753CC" w:rsidP="009F61ED">
            <w:pPr>
              <w:pStyle w:val="ConsPlusNormal"/>
              <w:suppressAutoHyphens/>
              <w:spacing w:before="20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9F61ED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13</w:t>
            </w:r>
          </w:p>
        </w:tc>
        <w:tc>
          <w:tcPr>
            <w:tcW w:w="992" w:type="dxa"/>
          </w:tcPr>
          <w:p w:rsidR="008753CC" w:rsidRPr="009F61ED" w:rsidRDefault="008753CC" w:rsidP="009F61ED">
            <w:pPr>
              <w:pStyle w:val="ConsPlusNormal"/>
              <w:suppressAutoHyphens/>
              <w:spacing w:before="20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9F61ED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14</w:t>
            </w:r>
          </w:p>
        </w:tc>
        <w:tc>
          <w:tcPr>
            <w:tcW w:w="1204" w:type="dxa"/>
          </w:tcPr>
          <w:p w:rsidR="008753CC" w:rsidRPr="009F61ED" w:rsidRDefault="008753CC" w:rsidP="009F61ED">
            <w:pPr>
              <w:pStyle w:val="ConsPlusNormal"/>
              <w:suppressAutoHyphens/>
              <w:spacing w:before="20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9F61ED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15</w:t>
            </w:r>
          </w:p>
        </w:tc>
        <w:tc>
          <w:tcPr>
            <w:tcW w:w="1984" w:type="dxa"/>
          </w:tcPr>
          <w:p w:rsidR="008753CC" w:rsidRPr="009F61ED" w:rsidRDefault="008753CC" w:rsidP="009F61ED">
            <w:pPr>
              <w:pStyle w:val="ConsPlusNormal"/>
              <w:suppressAutoHyphens/>
              <w:spacing w:before="20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9F61ED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16</w:t>
            </w:r>
          </w:p>
        </w:tc>
      </w:tr>
    </w:tbl>
    <w:p w:rsidR="008753CC" w:rsidRPr="009F61ED" w:rsidRDefault="008753CC" w:rsidP="009F61ED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88"/>
        <w:gridCol w:w="2713"/>
        <w:gridCol w:w="1724"/>
        <w:gridCol w:w="1341"/>
        <w:gridCol w:w="2098"/>
        <w:gridCol w:w="1973"/>
        <w:gridCol w:w="1675"/>
      </w:tblGrid>
      <w:tr w:rsidR="008753CC" w:rsidRPr="009F61ED" w:rsidTr="008753CC">
        <w:tc>
          <w:tcPr>
            <w:tcW w:w="14312" w:type="dxa"/>
            <w:gridSpan w:val="7"/>
          </w:tcPr>
          <w:p w:rsidR="008753CC" w:rsidRPr="009F61ED" w:rsidRDefault="008753CC" w:rsidP="009F61ED">
            <w:pPr>
              <w:pStyle w:val="ConsPlusNormal"/>
              <w:suppressAutoHyphens/>
              <w:spacing w:before="20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9F61ED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Сведения о правообладателях и о правах третьих лиц на имущество</w:t>
            </w:r>
          </w:p>
        </w:tc>
      </w:tr>
      <w:tr w:rsidR="008753CC" w:rsidRPr="009F61ED" w:rsidTr="008753CC">
        <w:tc>
          <w:tcPr>
            <w:tcW w:w="5501" w:type="dxa"/>
            <w:gridSpan w:val="2"/>
          </w:tcPr>
          <w:p w:rsidR="008753CC" w:rsidRPr="009F61ED" w:rsidRDefault="008753CC" w:rsidP="009F61ED">
            <w:pPr>
              <w:pStyle w:val="ConsPlusNormal"/>
              <w:suppressAutoHyphens/>
              <w:spacing w:before="20"/>
              <w:jc w:val="both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9F61ED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Для договоров аренды и безвозмездного пользования</w:t>
            </w:r>
          </w:p>
        </w:tc>
        <w:tc>
          <w:tcPr>
            <w:tcW w:w="1724" w:type="dxa"/>
            <w:vMerge w:val="restart"/>
          </w:tcPr>
          <w:p w:rsidR="008753CC" w:rsidRPr="009F61ED" w:rsidRDefault="008753CC" w:rsidP="009F61ED">
            <w:pPr>
              <w:pStyle w:val="ConsPlusNormal"/>
              <w:suppressAutoHyphens/>
              <w:spacing w:before="20"/>
              <w:jc w:val="both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9F61ED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Наименование правообладателя &lt;11&gt;</w:t>
            </w:r>
          </w:p>
        </w:tc>
        <w:tc>
          <w:tcPr>
            <w:tcW w:w="1341" w:type="dxa"/>
            <w:vMerge w:val="restart"/>
          </w:tcPr>
          <w:p w:rsidR="008753CC" w:rsidRPr="009F61ED" w:rsidRDefault="008753CC" w:rsidP="009F61ED">
            <w:pPr>
              <w:pStyle w:val="ConsPlusNormal"/>
              <w:suppressAutoHyphens/>
              <w:spacing w:before="20"/>
              <w:jc w:val="both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9F61ED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 xml:space="preserve">Наличие ограниченного вещного права на имущество &lt;12&gt; </w:t>
            </w:r>
          </w:p>
        </w:tc>
        <w:tc>
          <w:tcPr>
            <w:tcW w:w="2098" w:type="dxa"/>
            <w:vMerge w:val="restart"/>
          </w:tcPr>
          <w:p w:rsidR="008753CC" w:rsidRPr="009F61ED" w:rsidRDefault="008753CC" w:rsidP="009F61ED">
            <w:pPr>
              <w:pStyle w:val="ConsPlusNormal"/>
              <w:suppressAutoHyphens/>
              <w:spacing w:before="20"/>
              <w:jc w:val="both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9F61ED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ИНН правообладателя &lt;13&gt;</w:t>
            </w:r>
          </w:p>
        </w:tc>
        <w:tc>
          <w:tcPr>
            <w:tcW w:w="1973" w:type="dxa"/>
            <w:vMerge w:val="restart"/>
          </w:tcPr>
          <w:p w:rsidR="008753CC" w:rsidRPr="009F61ED" w:rsidRDefault="008753CC" w:rsidP="009F61ED">
            <w:pPr>
              <w:pStyle w:val="ConsPlusNormal"/>
              <w:suppressAutoHyphens/>
              <w:spacing w:before="20"/>
              <w:jc w:val="both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9F61ED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Контактный номер телефона &lt;14&gt;</w:t>
            </w:r>
          </w:p>
        </w:tc>
        <w:tc>
          <w:tcPr>
            <w:tcW w:w="1675" w:type="dxa"/>
            <w:vMerge w:val="restart"/>
          </w:tcPr>
          <w:p w:rsidR="008753CC" w:rsidRPr="009F61ED" w:rsidRDefault="008753CC" w:rsidP="009F61ED">
            <w:pPr>
              <w:pStyle w:val="ConsPlusNormal"/>
              <w:suppressAutoHyphens/>
              <w:spacing w:before="20"/>
              <w:jc w:val="both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9F61ED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Адрес электронной почты &lt;15&gt;</w:t>
            </w:r>
          </w:p>
        </w:tc>
      </w:tr>
      <w:tr w:rsidR="008753CC" w:rsidRPr="009F61ED" w:rsidTr="008753CC">
        <w:tc>
          <w:tcPr>
            <w:tcW w:w="2788" w:type="dxa"/>
          </w:tcPr>
          <w:p w:rsidR="008753CC" w:rsidRPr="009F61ED" w:rsidRDefault="008753CC" w:rsidP="009F61ED">
            <w:pPr>
              <w:pStyle w:val="ConsPlusNormal"/>
              <w:suppressAutoHyphens/>
              <w:spacing w:before="20"/>
              <w:jc w:val="both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9F61ED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Наличие права аренды или права безвозмездного пользования на имущество  &lt;10&gt;</w:t>
            </w:r>
          </w:p>
        </w:tc>
        <w:tc>
          <w:tcPr>
            <w:tcW w:w="2713" w:type="dxa"/>
          </w:tcPr>
          <w:p w:rsidR="008753CC" w:rsidRPr="009F61ED" w:rsidRDefault="008753CC" w:rsidP="009F61ED">
            <w:pPr>
              <w:pStyle w:val="ConsPlusNormal"/>
              <w:suppressAutoHyphens/>
              <w:spacing w:before="20"/>
              <w:jc w:val="both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9F61ED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Дата окончания срока действия договора (при наличии)</w:t>
            </w:r>
          </w:p>
        </w:tc>
        <w:tc>
          <w:tcPr>
            <w:tcW w:w="1724" w:type="dxa"/>
            <w:vMerge/>
          </w:tcPr>
          <w:p w:rsidR="008753CC" w:rsidRPr="009F61ED" w:rsidRDefault="008753CC" w:rsidP="009F61ED">
            <w:pPr>
              <w:pStyle w:val="ConsPlusNormal"/>
              <w:suppressAutoHyphens/>
              <w:spacing w:before="20"/>
              <w:jc w:val="both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341" w:type="dxa"/>
            <w:vMerge/>
          </w:tcPr>
          <w:p w:rsidR="008753CC" w:rsidRPr="009F61ED" w:rsidRDefault="008753CC" w:rsidP="009F61ED">
            <w:pPr>
              <w:pStyle w:val="ConsPlusNormal"/>
              <w:suppressAutoHyphens/>
              <w:spacing w:before="20"/>
              <w:jc w:val="both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098" w:type="dxa"/>
            <w:vMerge/>
          </w:tcPr>
          <w:p w:rsidR="008753CC" w:rsidRPr="009F61ED" w:rsidRDefault="008753CC" w:rsidP="009F61ED">
            <w:pPr>
              <w:pStyle w:val="ConsPlusNormal"/>
              <w:suppressAutoHyphens/>
              <w:spacing w:before="20"/>
              <w:jc w:val="both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973" w:type="dxa"/>
            <w:vMerge/>
          </w:tcPr>
          <w:p w:rsidR="008753CC" w:rsidRPr="009F61ED" w:rsidRDefault="008753CC" w:rsidP="009F61ED">
            <w:pPr>
              <w:pStyle w:val="ConsPlusNormal"/>
              <w:suppressAutoHyphens/>
              <w:spacing w:before="20"/>
              <w:jc w:val="both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675" w:type="dxa"/>
            <w:vMerge/>
          </w:tcPr>
          <w:p w:rsidR="008753CC" w:rsidRPr="009F61ED" w:rsidRDefault="008753CC" w:rsidP="009F61ED">
            <w:pPr>
              <w:pStyle w:val="ConsPlusNormal"/>
              <w:suppressAutoHyphens/>
              <w:spacing w:before="20"/>
              <w:jc w:val="both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8753CC" w:rsidRPr="009F61ED" w:rsidTr="008753CC">
        <w:tc>
          <w:tcPr>
            <w:tcW w:w="2788" w:type="dxa"/>
          </w:tcPr>
          <w:p w:rsidR="008753CC" w:rsidRPr="009F61ED" w:rsidRDefault="008753CC" w:rsidP="008753C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9F61ED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17</w:t>
            </w:r>
          </w:p>
        </w:tc>
        <w:tc>
          <w:tcPr>
            <w:tcW w:w="2713" w:type="dxa"/>
          </w:tcPr>
          <w:p w:rsidR="008753CC" w:rsidRPr="009F61ED" w:rsidRDefault="008753CC" w:rsidP="008753C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9F61ED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18</w:t>
            </w:r>
          </w:p>
        </w:tc>
        <w:tc>
          <w:tcPr>
            <w:tcW w:w="1724" w:type="dxa"/>
          </w:tcPr>
          <w:p w:rsidR="008753CC" w:rsidRPr="009F61ED" w:rsidRDefault="008753CC" w:rsidP="008753C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9F61ED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19</w:t>
            </w:r>
          </w:p>
        </w:tc>
        <w:tc>
          <w:tcPr>
            <w:tcW w:w="1341" w:type="dxa"/>
          </w:tcPr>
          <w:p w:rsidR="008753CC" w:rsidRPr="009F61ED" w:rsidRDefault="008753CC" w:rsidP="008753C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9F61ED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20</w:t>
            </w:r>
          </w:p>
        </w:tc>
        <w:tc>
          <w:tcPr>
            <w:tcW w:w="2098" w:type="dxa"/>
          </w:tcPr>
          <w:p w:rsidR="008753CC" w:rsidRPr="009F61ED" w:rsidRDefault="008753CC" w:rsidP="008753C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9F61ED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21</w:t>
            </w:r>
          </w:p>
        </w:tc>
        <w:tc>
          <w:tcPr>
            <w:tcW w:w="1973" w:type="dxa"/>
          </w:tcPr>
          <w:p w:rsidR="008753CC" w:rsidRPr="009F61ED" w:rsidRDefault="008753CC" w:rsidP="008753C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9F61ED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22</w:t>
            </w:r>
          </w:p>
        </w:tc>
        <w:tc>
          <w:tcPr>
            <w:tcW w:w="1675" w:type="dxa"/>
          </w:tcPr>
          <w:p w:rsidR="008753CC" w:rsidRPr="009F61ED" w:rsidRDefault="008753CC" w:rsidP="008753C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9F61ED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23</w:t>
            </w:r>
          </w:p>
        </w:tc>
      </w:tr>
    </w:tbl>
    <w:p w:rsidR="008753CC" w:rsidRDefault="008753CC" w:rsidP="009F61ED"/>
    <w:p w:rsidR="008753CC" w:rsidRPr="008C253F" w:rsidRDefault="008753CC" w:rsidP="008753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8C253F">
        <w:rPr>
          <w:rFonts w:ascii="Times New Roman" w:hAnsi="Times New Roman" w:cs="Times New Roman"/>
          <w:sz w:val="28"/>
        </w:rPr>
        <w:t xml:space="preserve">&lt;1&gt; </w:t>
      </w:r>
      <w:bookmarkStart w:id="5" w:name="P205"/>
      <w:bookmarkEnd w:id="5"/>
      <w:r w:rsidRPr="008C253F">
        <w:rPr>
          <w:rFonts w:ascii="Times New Roman" w:hAnsi="Times New Roman" w:cs="Times New Roman"/>
          <w:sz w:val="28"/>
        </w:rPr>
        <w:t>Указывается адрес (местоположение) объекта (для недвижимого имущества адрес в соответствии с записью в Едином государственном реестре недвижимости, для движимого имущества - адресный ориентир, в том числе почтовый адрес, места его постоянного размещения, а при невозможности его указания - полный адрес места нахождения органа государственной власти либо органа местного самоуправления, осуществляющего полномочия собственника такого объекта).</w:t>
      </w:r>
    </w:p>
    <w:p w:rsidR="008753CC" w:rsidRPr="008C253F" w:rsidRDefault="008753CC" w:rsidP="008753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8C253F">
        <w:rPr>
          <w:rFonts w:ascii="Times New Roman" w:hAnsi="Times New Roman" w:cs="Times New Roman"/>
          <w:sz w:val="28"/>
        </w:rPr>
        <w:t>&lt;2&gt; Для объектов недвижимого имущества указывается вид: земельный участок, здание, сооружение, помещение, единый недвижимый комплекс; для движимого имущества указывается тип: транспорт, оборудование, инвентарь, иное движимое имущество.</w:t>
      </w:r>
    </w:p>
    <w:p w:rsidR="008753CC" w:rsidRPr="008C253F" w:rsidRDefault="008753CC" w:rsidP="008753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bookmarkStart w:id="6" w:name="P206"/>
      <w:bookmarkEnd w:id="6"/>
      <w:r w:rsidRPr="008C253F">
        <w:rPr>
          <w:rFonts w:ascii="Times New Roman" w:hAnsi="Times New Roman" w:cs="Times New Roman"/>
          <w:sz w:val="28"/>
        </w:rPr>
        <w:t>&lt;3&gt; Указывается индивидуальное наименование объекта недвижимости согласно сведениям о нем в Кадастре недвижимости при наличии такого наименования, а при его отсутствии – наименование объекта в реестре государственного (муниципального) имущества. Если имущество является помещением, указывается его номер в здании. При отсутствии индивидуального наименования указывается вид объекта недвижимости. Для движимого имущества указывается его наименование согласно сведениям реестра государственного (муниципального) имущества или технической документации.</w:t>
      </w:r>
    </w:p>
    <w:p w:rsidR="008753CC" w:rsidRPr="008C253F" w:rsidRDefault="008753CC" w:rsidP="008753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bookmarkStart w:id="7" w:name="P207"/>
      <w:bookmarkEnd w:id="7"/>
      <w:r w:rsidRPr="008C253F">
        <w:rPr>
          <w:rFonts w:ascii="Times New Roman" w:hAnsi="Times New Roman" w:cs="Times New Roman"/>
          <w:sz w:val="28"/>
        </w:rPr>
        <w:t>&lt;4&gt; Основная характеристика, ее значение и единицы измерения объекта недвижимости указываются согласно сведениям Единого государственного реестра недвижимости.</w:t>
      </w:r>
    </w:p>
    <w:p w:rsidR="008753CC" w:rsidRPr="008C253F" w:rsidRDefault="008753CC" w:rsidP="008753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8C253F">
        <w:rPr>
          <w:rFonts w:ascii="Times New Roman" w:hAnsi="Times New Roman" w:cs="Times New Roman"/>
          <w:sz w:val="28"/>
        </w:rPr>
        <w:t>&lt;5&gt; Указывается кадастровый номер объекта недвижимости или его части, включаемой в перечень, при его отсутствии - условный номер или устаревший номер (при наличии).</w:t>
      </w:r>
    </w:p>
    <w:p w:rsidR="008753CC" w:rsidRPr="008C253F" w:rsidRDefault="008753CC" w:rsidP="008753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8C253F">
        <w:rPr>
          <w:rFonts w:ascii="Times New Roman" w:hAnsi="Times New Roman" w:cs="Times New Roman"/>
          <w:sz w:val="28"/>
        </w:rPr>
        <w:t>&lt;6&gt; На основании документов, содержащих актуальные сведения о техническом состоянии объекта недвижимости, указывается одно из следующих значений: пригодно к эксплуатации; требует текущего ремонта; требует капитального ремонта (реконструкции, модернизации, иных видов работ для приведения в нормативное техническое состояние). В случае, если имущество является объектом незавершенного строительства указывается: объект незавершенного строительства.</w:t>
      </w:r>
    </w:p>
    <w:p w:rsidR="008753CC" w:rsidRDefault="008753CC" w:rsidP="008753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8C253F">
        <w:rPr>
          <w:rFonts w:ascii="Times New Roman" w:hAnsi="Times New Roman" w:cs="Times New Roman"/>
          <w:sz w:val="28"/>
        </w:rPr>
        <w:lastRenderedPageBreak/>
        <w:t>&lt;7&gt;, &lt;8&gt; Для объекта недвижимости, включенного в перечень, указывается категория и вид разрешенного использования земельного участка, на котором расположен такой объект. Для движимого имущества данные строки не заполняются.</w:t>
      </w:r>
    </w:p>
    <w:p w:rsidR="008753CC" w:rsidRPr="008C253F" w:rsidRDefault="008753CC" w:rsidP="008753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</w:p>
    <w:p w:rsidR="008753CC" w:rsidRPr="008C253F" w:rsidRDefault="008753CC" w:rsidP="008753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8C253F">
        <w:rPr>
          <w:rFonts w:ascii="Times New Roman" w:hAnsi="Times New Roman" w:cs="Times New Roman"/>
          <w:sz w:val="28"/>
        </w:rPr>
        <w:t>&lt;9&gt; Указывается краткое описание состава имущества, если оно является сложной вещью либо главной вещью, предоставляемой в аренду с другими вещами, предназначенными для ее обслуживания. В ином случае данная строчка не заполняется</w:t>
      </w:r>
      <w:r>
        <w:rPr>
          <w:rFonts w:ascii="Times New Roman" w:hAnsi="Times New Roman" w:cs="Times New Roman"/>
          <w:sz w:val="28"/>
        </w:rPr>
        <w:t>.</w:t>
      </w:r>
    </w:p>
    <w:p w:rsidR="008753CC" w:rsidRPr="008C253F" w:rsidRDefault="008753CC" w:rsidP="008753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8C253F">
        <w:rPr>
          <w:rFonts w:ascii="Times New Roman" w:hAnsi="Times New Roman" w:cs="Times New Roman"/>
          <w:sz w:val="28"/>
        </w:rPr>
        <w:t>&lt;10&gt; Указывается «Да» или «Нет»</w:t>
      </w:r>
      <w:r>
        <w:rPr>
          <w:rFonts w:ascii="Times New Roman" w:hAnsi="Times New Roman" w:cs="Times New Roman"/>
          <w:sz w:val="28"/>
        </w:rPr>
        <w:t>.</w:t>
      </w:r>
    </w:p>
    <w:p w:rsidR="008753CC" w:rsidRPr="008C253F" w:rsidRDefault="008753CC" w:rsidP="008753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8C253F">
        <w:rPr>
          <w:rFonts w:ascii="Times New Roman" w:hAnsi="Times New Roman" w:cs="Times New Roman"/>
          <w:sz w:val="28"/>
        </w:rPr>
        <w:t>&lt;11&gt; Для имущества казны указывается наименование публично-правового образования, для имущества, закрепленного на праве хозяйственного ведения или праве оперативного управления указывается наименование государственного (муниципального) унитарного предприятия, государственного (муниципального) учреждения, за которым закреплено это имущество</w:t>
      </w:r>
      <w:r>
        <w:rPr>
          <w:rFonts w:ascii="Times New Roman" w:hAnsi="Times New Roman" w:cs="Times New Roman"/>
          <w:sz w:val="28"/>
        </w:rPr>
        <w:t>.</w:t>
      </w:r>
    </w:p>
    <w:p w:rsidR="008753CC" w:rsidRPr="008C253F" w:rsidRDefault="008753CC" w:rsidP="008753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8C253F">
        <w:rPr>
          <w:rFonts w:ascii="Times New Roman" w:hAnsi="Times New Roman" w:cs="Times New Roman"/>
          <w:sz w:val="28"/>
        </w:rPr>
        <w:t>&lt;12&gt; Для имущества казны указывается: «нет», для имущества, закрепленного на праве хозяйственного ведения или праве оперативного управления указывается: «Право хозяйственного ведения» или «Право оперативного управления».</w:t>
      </w:r>
    </w:p>
    <w:p w:rsidR="008753CC" w:rsidRPr="008C253F" w:rsidRDefault="008753CC" w:rsidP="008753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8C253F">
        <w:rPr>
          <w:rFonts w:ascii="Times New Roman" w:hAnsi="Times New Roman" w:cs="Times New Roman"/>
          <w:sz w:val="28"/>
        </w:rPr>
        <w:t>&lt;13&gt; ИНН указывается только для государственного (муниципального) унитарного предприятия, государственного (муниципального) учреждения.</w:t>
      </w:r>
    </w:p>
    <w:p w:rsidR="008753CC" w:rsidRPr="00D85A03" w:rsidRDefault="008753CC" w:rsidP="00D85A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8C253F">
        <w:rPr>
          <w:rFonts w:ascii="Times New Roman" w:hAnsi="Times New Roman" w:cs="Times New Roman"/>
          <w:sz w:val="28"/>
        </w:rPr>
        <w:t>&lt;14&gt;, &lt;15&gt; Указывается номер телефона и адрес электронной почты ответственного структурного подразделения или сотрудника правообладателя для взаимодействия с субъектами малого и среднего предпринимательства и организациями, образующими инфраструктуру поддержки субъектов малого и среднего предпринимательства по вопросам заключения договора аренды имущества</w:t>
      </w:r>
      <w:r>
        <w:rPr>
          <w:rFonts w:ascii="Times New Roman" w:hAnsi="Times New Roman" w:cs="Times New Roman"/>
          <w:sz w:val="28"/>
        </w:rPr>
        <w:t>.</w:t>
      </w:r>
    </w:p>
    <w:p w:rsidR="008753CC" w:rsidRPr="00B45FB7" w:rsidRDefault="008753CC" w:rsidP="007300A8">
      <w:pPr>
        <w:rPr>
          <w:bCs/>
          <w:sz w:val="28"/>
          <w:szCs w:val="28"/>
        </w:rPr>
      </w:pPr>
    </w:p>
    <w:sectPr w:rsidR="008753CC" w:rsidRPr="00B45FB7" w:rsidSect="009F61ED">
      <w:pgSz w:w="16838" w:h="11906" w:orient="landscape"/>
      <w:pgMar w:top="1701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6032" w:rsidRDefault="00106032" w:rsidP="009F61ED">
      <w:r>
        <w:separator/>
      </w:r>
    </w:p>
  </w:endnote>
  <w:endnote w:type="continuationSeparator" w:id="0">
    <w:p w:rsidR="00106032" w:rsidRDefault="00106032" w:rsidP="009F61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6032" w:rsidRDefault="00106032" w:rsidP="009F61ED">
      <w:r>
        <w:separator/>
      </w:r>
    </w:p>
  </w:footnote>
  <w:footnote w:type="continuationSeparator" w:id="0">
    <w:p w:rsidR="00106032" w:rsidRDefault="00106032" w:rsidP="009F61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24428"/>
    <w:multiLevelType w:val="multilevel"/>
    <w:tmpl w:val="CBDA1AFC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033D"/>
    <w:rsid w:val="00082433"/>
    <w:rsid w:val="000908CA"/>
    <w:rsid w:val="00096F3C"/>
    <w:rsid w:val="000A7757"/>
    <w:rsid w:val="000B2945"/>
    <w:rsid w:val="000B6B81"/>
    <w:rsid w:val="000F0F38"/>
    <w:rsid w:val="001020C1"/>
    <w:rsid w:val="00105A38"/>
    <w:rsid w:val="00106032"/>
    <w:rsid w:val="00190722"/>
    <w:rsid w:val="00197069"/>
    <w:rsid w:val="00294A31"/>
    <w:rsid w:val="00310EA9"/>
    <w:rsid w:val="00320D74"/>
    <w:rsid w:val="003C0295"/>
    <w:rsid w:val="004C0634"/>
    <w:rsid w:val="004E3537"/>
    <w:rsid w:val="00547840"/>
    <w:rsid w:val="005504C5"/>
    <w:rsid w:val="005A4D83"/>
    <w:rsid w:val="005C17DA"/>
    <w:rsid w:val="00650041"/>
    <w:rsid w:val="006A22E7"/>
    <w:rsid w:val="007300A8"/>
    <w:rsid w:val="0077739E"/>
    <w:rsid w:val="00784B9E"/>
    <w:rsid w:val="007C7655"/>
    <w:rsid w:val="00843DE5"/>
    <w:rsid w:val="008753CC"/>
    <w:rsid w:val="00892864"/>
    <w:rsid w:val="0091033D"/>
    <w:rsid w:val="00923B72"/>
    <w:rsid w:val="0099031E"/>
    <w:rsid w:val="00995401"/>
    <w:rsid w:val="009A62DD"/>
    <w:rsid w:val="009C28A4"/>
    <w:rsid w:val="009F61ED"/>
    <w:rsid w:val="00A25CA8"/>
    <w:rsid w:val="00A354D6"/>
    <w:rsid w:val="00AA25C1"/>
    <w:rsid w:val="00AC73C9"/>
    <w:rsid w:val="00AE6E7E"/>
    <w:rsid w:val="00B2043E"/>
    <w:rsid w:val="00B45FB7"/>
    <w:rsid w:val="00C61E77"/>
    <w:rsid w:val="00C81FA7"/>
    <w:rsid w:val="00CA43F5"/>
    <w:rsid w:val="00CB4823"/>
    <w:rsid w:val="00CB4EE1"/>
    <w:rsid w:val="00D55805"/>
    <w:rsid w:val="00D5725B"/>
    <w:rsid w:val="00D743CB"/>
    <w:rsid w:val="00D85A03"/>
    <w:rsid w:val="00D86D18"/>
    <w:rsid w:val="00DF2257"/>
    <w:rsid w:val="00E95E21"/>
    <w:rsid w:val="00ED6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33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03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AA25C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300A8"/>
    <w:pPr>
      <w:suppressAutoHyphens/>
    </w:pPr>
    <w:rPr>
      <w:sz w:val="24"/>
      <w:szCs w:val="24"/>
      <w:lang w:eastAsia="ar-SA"/>
    </w:rPr>
  </w:style>
  <w:style w:type="paragraph" w:customStyle="1" w:styleId="ConsPlusNormal">
    <w:name w:val="ConsPlusNormal"/>
    <w:rsid w:val="008753C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8753C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6">
    <w:name w:val="header"/>
    <w:basedOn w:val="a"/>
    <w:link w:val="a7"/>
    <w:unhideWhenUsed/>
    <w:rsid w:val="009F61E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9F61ED"/>
    <w:rPr>
      <w:sz w:val="24"/>
      <w:szCs w:val="24"/>
    </w:rPr>
  </w:style>
  <w:style w:type="paragraph" w:styleId="a8">
    <w:name w:val="footer"/>
    <w:basedOn w:val="a"/>
    <w:link w:val="a9"/>
    <w:unhideWhenUsed/>
    <w:rsid w:val="009F61E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9F61E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BF76796F587D25AA7439EAE588525A5367750ABAFEDD25E0AACE9B36DxCe0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13</Pages>
  <Words>4280</Words>
  <Characters>24401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28624</CharactersWithSpaces>
  <SharedDoc>false</SharedDoc>
  <HLinks>
    <vt:vector size="18" baseType="variant">
      <vt:variant>
        <vt:i4>720960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P209</vt:lpwstr>
      </vt:variant>
      <vt:variant>
        <vt:i4>458816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P205</vt:lpwstr>
      </vt:variant>
      <vt:variant>
        <vt:i4>5570644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consultantplus://offline/ref=4BF76796F587D25AA7439EAE588525A5367750ABAFEDD25E0AACE9B36DxCe0H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Евгения</cp:lastModifiedBy>
  <cp:revision>9</cp:revision>
  <cp:lastPrinted>2021-09-14T10:00:00Z</cp:lastPrinted>
  <dcterms:created xsi:type="dcterms:W3CDTF">2019-04-26T05:02:00Z</dcterms:created>
  <dcterms:modified xsi:type="dcterms:W3CDTF">2021-09-17T06:57:00Z</dcterms:modified>
</cp:coreProperties>
</file>